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EF683E" w14:textId="19A17546" w:rsidR="00057A78" w:rsidRPr="008C3141" w:rsidRDefault="00B97D37" w:rsidP="00057A78">
      <w:pPr>
        <w:rPr>
          <w:rFonts w:ascii="Times New Roman" w:hAnsi="Times New Roman" w:cs="Times New Roman"/>
          <w:b/>
          <w:bCs/>
        </w:rPr>
      </w:pPr>
      <w:r w:rsidRPr="00812B3A">
        <w:rPr>
          <w:rFonts w:asciiTheme="majorHAnsi" w:eastAsiaTheme="majorEastAsia" w:hAnsiTheme="majorHAnsi" w:cstheme="majorBidi"/>
          <w:color w:val="2F5496" w:themeColor="accent1" w:themeShade="BF"/>
          <w:sz w:val="26"/>
          <w:szCs w:val="26"/>
        </w:rPr>
        <w:t>REGULAMIN ZAJĘĆ Z PRZEDMIOTU</w:t>
      </w:r>
      <w:r w:rsidR="00057A78">
        <w:rPr>
          <w:rFonts w:asciiTheme="majorHAnsi" w:eastAsiaTheme="majorEastAsia" w:hAnsiTheme="majorHAnsi" w:cstheme="majorBidi"/>
          <w:color w:val="2F5496" w:themeColor="accent1" w:themeShade="BF"/>
          <w:sz w:val="26"/>
          <w:szCs w:val="26"/>
        </w:rPr>
        <w:t>:</w:t>
      </w:r>
      <w:r w:rsidRPr="00812B3A">
        <w:rPr>
          <w:rFonts w:asciiTheme="majorHAnsi" w:eastAsiaTheme="majorEastAsia" w:hAnsiTheme="majorHAnsi" w:cstheme="majorBidi"/>
          <w:color w:val="2F5496" w:themeColor="accent1" w:themeShade="BF"/>
          <w:sz w:val="26"/>
          <w:szCs w:val="26"/>
        </w:rPr>
        <w:t xml:space="preserve"> </w:t>
      </w:r>
      <w:r w:rsidR="00057A78" w:rsidRPr="008C3141">
        <w:rPr>
          <w:rFonts w:ascii="Times New Roman" w:hAnsi="Times New Roman" w:cs="Times New Roman"/>
          <w:b/>
          <w:bCs/>
        </w:rPr>
        <w:t>Diagnostyka obrazowa III</w:t>
      </w:r>
    </w:p>
    <w:p w14:paraId="03586475" w14:textId="097EEDCA" w:rsidR="00B97D37" w:rsidRPr="00812B3A" w:rsidRDefault="00B97D37" w:rsidP="00057A78">
      <w:pPr>
        <w:keepNext/>
        <w:keepLines/>
        <w:spacing w:before="40" w:after="0" w:line="240" w:lineRule="auto"/>
        <w:ind w:left="284"/>
        <w:jc w:val="both"/>
        <w:outlineLvl w:val="1"/>
        <w:rPr>
          <w:rFonts w:asciiTheme="majorHAnsi" w:eastAsia="ヒラギノ角ゴ Pro W3" w:hAnsiTheme="majorHAnsi" w:cs="Times New Roman"/>
          <w:color w:val="FF0000"/>
        </w:rPr>
      </w:pPr>
    </w:p>
    <w:p w14:paraId="71127BBF" w14:textId="77777777" w:rsidR="00B97D37" w:rsidRPr="00812B3A" w:rsidRDefault="00B97D37" w:rsidP="00B97D37">
      <w:pPr>
        <w:spacing w:after="0" w:line="240" w:lineRule="auto"/>
        <w:ind w:left="284"/>
        <w:jc w:val="both"/>
        <w:rPr>
          <w:rFonts w:asciiTheme="majorHAnsi" w:eastAsia="ヒラギノ角ゴ Pro W3" w:hAnsiTheme="majorHAnsi" w:cs="Times New Roman"/>
          <w:color w:val="FF0000"/>
        </w:rPr>
      </w:pPr>
    </w:p>
    <w:p w14:paraId="7FD71B1A" w14:textId="77777777" w:rsidR="00057A78" w:rsidRPr="0088517D" w:rsidRDefault="00057A78" w:rsidP="00057A78">
      <w:pPr>
        <w:rPr>
          <w:rFonts w:ascii="Times New Roman" w:hAnsi="Times New Roman" w:cs="Times New Roman"/>
          <w:b/>
          <w:bCs/>
        </w:rPr>
      </w:pPr>
      <w:r w:rsidRPr="0088517D">
        <w:rPr>
          <w:rFonts w:ascii="Times New Roman" w:hAnsi="Times New Roman" w:cs="Times New Roman"/>
          <w:b/>
          <w:bCs/>
        </w:rPr>
        <w:t>dla Studentów kierunku lekarskiego roku V-tego.</w:t>
      </w:r>
    </w:p>
    <w:p w14:paraId="7A37BB03" w14:textId="77777777" w:rsidR="00057A78" w:rsidRPr="0088517D" w:rsidRDefault="00057A78" w:rsidP="00057A78">
      <w:pPr>
        <w:rPr>
          <w:rFonts w:ascii="Times New Roman" w:hAnsi="Times New Roman" w:cs="Times New Roman"/>
        </w:rPr>
      </w:pPr>
      <w:r w:rsidRPr="0088517D">
        <w:rPr>
          <w:rFonts w:ascii="Times New Roman" w:hAnsi="Times New Roman" w:cs="Times New Roman"/>
        </w:rPr>
        <w:t>prowadzonych w :</w:t>
      </w:r>
    </w:p>
    <w:p w14:paraId="470E6AFC" w14:textId="77777777" w:rsidR="00057A78" w:rsidRPr="0088517D" w:rsidRDefault="00057A78" w:rsidP="00057A78">
      <w:pPr>
        <w:rPr>
          <w:rFonts w:ascii="Times New Roman" w:hAnsi="Times New Roman" w:cs="Times New Roman"/>
        </w:rPr>
      </w:pPr>
      <w:r w:rsidRPr="0088517D">
        <w:rPr>
          <w:rFonts w:ascii="Times New Roman" w:hAnsi="Times New Roman" w:cs="Times New Roman"/>
        </w:rPr>
        <w:t xml:space="preserve">Katedrze i Zakładzie Radiologii Lekarskiej i Radiodiagnostyki w Zabrzu SUM w K-ach  </w:t>
      </w:r>
    </w:p>
    <w:p w14:paraId="0F2B19FF" w14:textId="77777777" w:rsidR="00057A78" w:rsidRPr="0088517D" w:rsidRDefault="00057A78" w:rsidP="00057A78">
      <w:pPr>
        <w:rPr>
          <w:rFonts w:ascii="Times New Roman" w:hAnsi="Times New Roman" w:cs="Times New Roman"/>
        </w:rPr>
      </w:pPr>
      <w:r w:rsidRPr="0088517D">
        <w:rPr>
          <w:rFonts w:ascii="Times New Roman" w:hAnsi="Times New Roman" w:cs="Times New Roman"/>
        </w:rPr>
        <w:t xml:space="preserve">Wydziału Nauk Medycznych w Zabrzu </w:t>
      </w:r>
    </w:p>
    <w:p w14:paraId="0390F3F4" w14:textId="5088CAD6" w:rsidR="00057A78" w:rsidRPr="0088517D" w:rsidRDefault="00057A78" w:rsidP="00057A78">
      <w:pPr>
        <w:rPr>
          <w:rFonts w:ascii="Times New Roman" w:hAnsi="Times New Roman" w:cs="Times New Roman"/>
          <w:b/>
          <w:bCs/>
        </w:rPr>
      </w:pPr>
      <w:r w:rsidRPr="0088517D">
        <w:rPr>
          <w:rFonts w:ascii="Times New Roman" w:hAnsi="Times New Roman" w:cs="Times New Roman"/>
          <w:b/>
          <w:bCs/>
        </w:rPr>
        <w:t>w roku akademickim 202</w:t>
      </w:r>
      <w:r w:rsidR="002744D3">
        <w:rPr>
          <w:rFonts w:ascii="Times New Roman" w:hAnsi="Times New Roman" w:cs="Times New Roman"/>
          <w:b/>
          <w:bCs/>
        </w:rPr>
        <w:t>5</w:t>
      </w:r>
      <w:r w:rsidRPr="0088517D">
        <w:rPr>
          <w:rFonts w:ascii="Times New Roman" w:hAnsi="Times New Roman" w:cs="Times New Roman"/>
          <w:b/>
          <w:bCs/>
        </w:rPr>
        <w:t>/202</w:t>
      </w:r>
      <w:r w:rsidR="002744D3">
        <w:rPr>
          <w:rFonts w:ascii="Times New Roman" w:hAnsi="Times New Roman" w:cs="Times New Roman"/>
          <w:b/>
          <w:bCs/>
        </w:rPr>
        <w:t>6</w:t>
      </w:r>
    </w:p>
    <w:p w14:paraId="6AEB8079" w14:textId="77777777" w:rsidR="00057A78" w:rsidRPr="0088517D" w:rsidRDefault="00057A78" w:rsidP="00057A78">
      <w:pPr>
        <w:rPr>
          <w:rFonts w:ascii="Times New Roman" w:hAnsi="Times New Roman" w:cs="Times New Roman"/>
        </w:rPr>
      </w:pPr>
    </w:p>
    <w:p w14:paraId="67ACA1EF" w14:textId="77777777" w:rsidR="00057A78" w:rsidRPr="00D413A4" w:rsidRDefault="00057A78" w:rsidP="00057A78">
      <w:pPr>
        <w:rPr>
          <w:rFonts w:ascii="Times New Roman" w:hAnsi="Times New Roman" w:cs="Times New Roman"/>
          <w:b/>
          <w:bCs/>
        </w:rPr>
      </w:pPr>
      <w:r w:rsidRPr="00D413A4">
        <w:rPr>
          <w:rFonts w:ascii="Times New Roman" w:hAnsi="Times New Roman" w:cs="Times New Roman"/>
          <w:b/>
          <w:bCs/>
        </w:rPr>
        <w:t xml:space="preserve">Kierownik Jednostki dr hab. n. med. Michał Dobrakowski Prof. ŚUM </w:t>
      </w:r>
    </w:p>
    <w:p w14:paraId="212C5176" w14:textId="77777777" w:rsidR="00B97D37" w:rsidRPr="00812B3A" w:rsidRDefault="00B97D37" w:rsidP="00B97D37">
      <w:pPr>
        <w:spacing w:after="0" w:line="240" w:lineRule="auto"/>
        <w:ind w:left="284"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</w:p>
    <w:p w14:paraId="3C3DCD3F" w14:textId="77777777" w:rsidR="00B97D37" w:rsidRPr="00812B3A" w:rsidRDefault="00B97D37" w:rsidP="00B97D37">
      <w:pPr>
        <w:spacing w:after="0" w:line="240" w:lineRule="auto"/>
        <w:ind w:left="284"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</w:p>
    <w:p w14:paraId="29F7CF44" w14:textId="794DF475" w:rsidR="00B97D37" w:rsidRPr="00812B3A" w:rsidRDefault="00B97D37" w:rsidP="00B97D37">
      <w:pPr>
        <w:spacing w:after="0" w:line="240" w:lineRule="auto"/>
        <w:ind w:left="284"/>
        <w:jc w:val="both"/>
        <w:rPr>
          <w:rFonts w:ascii="Times New Roman" w:eastAsia="ヒラギノ角ゴ Pro W3" w:hAnsi="Times New Roman" w:cs="Times New Roman"/>
          <w:b/>
          <w:sz w:val="24"/>
          <w:szCs w:val="24"/>
        </w:rPr>
      </w:pPr>
      <w:r w:rsidRPr="00812B3A">
        <w:rPr>
          <w:rFonts w:ascii="Times New Roman" w:eastAsia="ヒラギノ角ゴ Pro W3" w:hAnsi="Times New Roman" w:cs="Times New Roman"/>
          <w:b/>
          <w:sz w:val="24"/>
          <w:szCs w:val="24"/>
        </w:rPr>
        <w:t xml:space="preserve">Zajęcia z przedmiotu </w:t>
      </w:r>
      <w:r w:rsidR="00057A78" w:rsidRPr="008C3141">
        <w:rPr>
          <w:rFonts w:ascii="Times New Roman" w:hAnsi="Times New Roman" w:cs="Times New Roman"/>
          <w:b/>
          <w:bCs/>
        </w:rPr>
        <w:t>Diagnostyka obrazowa III</w:t>
      </w:r>
      <w:r w:rsidRPr="00812B3A">
        <w:rPr>
          <w:rFonts w:ascii="Times New Roman" w:eastAsia="ヒラギノ角ゴ Pro W3" w:hAnsi="Times New Roman" w:cs="Times New Roman"/>
          <w:b/>
          <w:sz w:val="24"/>
          <w:szCs w:val="24"/>
        </w:rPr>
        <w:t xml:space="preserve"> prowadzone są w oparciu o Regulamin Studiów Śląskiego Uniwersytetu Medycznego w Katowicach, stanowiący Załącznik</w:t>
      </w:r>
    </w:p>
    <w:p w14:paraId="22D73454" w14:textId="0872A266" w:rsidR="00B97D37" w:rsidRPr="00812B3A" w:rsidRDefault="00B97D37" w:rsidP="00B97D37">
      <w:pPr>
        <w:spacing w:after="0" w:line="240" w:lineRule="auto"/>
        <w:ind w:left="284"/>
        <w:jc w:val="both"/>
        <w:rPr>
          <w:rFonts w:ascii="Times New Roman" w:eastAsia="ヒラギノ角ゴ Pro W3" w:hAnsi="Times New Roman" w:cs="Times New Roman"/>
          <w:b/>
          <w:sz w:val="24"/>
          <w:szCs w:val="24"/>
        </w:rPr>
      </w:pPr>
      <w:r w:rsidRPr="00812B3A">
        <w:rPr>
          <w:rFonts w:ascii="Times New Roman" w:eastAsia="ヒラギノ角ゴ Pro W3" w:hAnsi="Times New Roman" w:cs="Times New Roman"/>
          <w:b/>
          <w:sz w:val="24"/>
          <w:szCs w:val="24"/>
        </w:rPr>
        <w:t xml:space="preserve">Nr 1 do </w:t>
      </w:r>
      <w:bookmarkStart w:id="0" w:name="_Hlk210123891"/>
      <w:r w:rsidRPr="00812B3A">
        <w:rPr>
          <w:rFonts w:ascii="Times New Roman" w:eastAsia="ヒラギノ角ゴ Pro W3" w:hAnsi="Times New Roman" w:cs="Times New Roman"/>
          <w:b/>
          <w:sz w:val="24"/>
          <w:szCs w:val="24"/>
        </w:rPr>
        <w:t xml:space="preserve">Uchwały Nr </w:t>
      </w:r>
      <w:r w:rsidR="00B1637B">
        <w:rPr>
          <w:rFonts w:ascii="Times New Roman" w:eastAsia="ヒラギノ角ゴ Pro W3" w:hAnsi="Times New Roman" w:cs="Times New Roman"/>
          <w:b/>
          <w:sz w:val="24"/>
          <w:szCs w:val="24"/>
        </w:rPr>
        <w:t>49</w:t>
      </w:r>
      <w:r w:rsidRPr="00812B3A">
        <w:rPr>
          <w:rFonts w:ascii="Times New Roman" w:eastAsia="ヒラギノ角ゴ Pro W3" w:hAnsi="Times New Roman" w:cs="Times New Roman"/>
          <w:b/>
          <w:sz w:val="24"/>
          <w:szCs w:val="24"/>
        </w:rPr>
        <w:t xml:space="preserve">/2025 Senatu </w:t>
      </w:r>
      <w:r w:rsidR="000B1279">
        <w:rPr>
          <w:rFonts w:ascii="Times New Roman" w:eastAsia="ヒラギノ角ゴ Pro W3" w:hAnsi="Times New Roman" w:cs="Times New Roman"/>
          <w:b/>
          <w:sz w:val="24"/>
          <w:szCs w:val="24"/>
        </w:rPr>
        <w:t>Ś</w:t>
      </w:r>
      <w:r w:rsidRPr="00812B3A">
        <w:rPr>
          <w:rFonts w:ascii="Times New Roman" w:eastAsia="ヒラギノ角ゴ Pro W3" w:hAnsi="Times New Roman" w:cs="Times New Roman"/>
          <w:b/>
          <w:sz w:val="24"/>
          <w:szCs w:val="24"/>
        </w:rPr>
        <w:t xml:space="preserve">UM z dnia </w:t>
      </w:r>
      <w:r w:rsidR="00B1637B">
        <w:rPr>
          <w:rFonts w:ascii="Times New Roman" w:eastAsia="ヒラギノ角ゴ Pro W3" w:hAnsi="Times New Roman" w:cs="Times New Roman"/>
          <w:b/>
          <w:sz w:val="24"/>
          <w:szCs w:val="24"/>
        </w:rPr>
        <w:t>16</w:t>
      </w:r>
      <w:r w:rsidRPr="00812B3A">
        <w:rPr>
          <w:rFonts w:ascii="Times New Roman" w:eastAsia="ヒラギノ角ゴ Pro W3" w:hAnsi="Times New Roman" w:cs="Times New Roman"/>
          <w:b/>
          <w:sz w:val="24"/>
          <w:szCs w:val="24"/>
        </w:rPr>
        <w:t xml:space="preserve"> </w:t>
      </w:r>
      <w:r w:rsidR="00B1637B">
        <w:rPr>
          <w:rFonts w:ascii="Times New Roman" w:eastAsia="ヒラギノ角ゴ Pro W3" w:hAnsi="Times New Roman" w:cs="Times New Roman"/>
          <w:b/>
          <w:sz w:val="24"/>
          <w:szCs w:val="24"/>
        </w:rPr>
        <w:t>lipca</w:t>
      </w:r>
      <w:r w:rsidR="00B86A09">
        <w:rPr>
          <w:rFonts w:ascii="Times New Roman" w:eastAsia="ヒラギノ角ゴ Pro W3" w:hAnsi="Times New Roman" w:cs="Times New Roman"/>
          <w:b/>
          <w:sz w:val="24"/>
          <w:szCs w:val="24"/>
        </w:rPr>
        <w:t xml:space="preserve"> </w:t>
      </w:r>
      <w:r w:rsidRPr="00812B3A">
        <w:rPr>
          <w:rFonts w:ascii="Times New Roman" w:eastAsia="ヒラギノ角ゴ Pro W3" w:hAnsi="Times New Roman" w:cs="Times New Roman"/>
          <w:b/>
          <w:sz w:val="24"/>
          <w:szCs w:val="24"/>
        </w:rPr>
        <w:t xml:space="preserve">2025 </w:t>
      </w:r>
      <w:bookmarkEnd w:id="0"/>
      <w:r w:rsidRPr="00812B3A">
        <w:rPr>
          <w:rFonts w:ascii="Times New Roman" w:eastAsia="ヒラギノ角ゴ Pro W3" w:hAnsi="Times New Roman" w:cs="Times New Roman"/>
          <w:b/>
          <w:sz w:val="24"/>
          <w:szCs w:val="24"/>
        </w:rPr>
        <w:t xml:space="preserve">Senatu ŚUM r., oraz niniejszy Regulamin. </w:t>
      </w:r>
    </w:p>
    <w:p w14:paraId="34FF3F13" w14:textId="77777777" w:rsidR="00B97D37" w:rsidRPr="00812B3A" w:rsidRDefault="00B97D37" w:rsidP="00B97D37">
      <w:pPr>
        <w:spacing w:after="0" w:line="240" w:lineRule="auto"/>
        <w:ind w:left="284"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</w:p>
    <w:p w14:paraId="3F239D76" w14:textId="77777777" w:rsidR="00B97D37" w:rsidRPr="00812B3A" w:rsidRDefault="00B97D37" w:rsidP="00B97D37">
      <w:pPr>
        <w:spacing w:after="0" w:line="240" w:lineRule="auto"/>
        <w:ind w:left="284"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</w:p>
    <w:p w14:paraId="545C7E60" w14:textId="77777777" w:rsidR="00B97D37" w:rsidRPr="00812B3A" w:rsidRDefault="00B97D37" w:rsidP="00B97D37">
      <w:pPr>
        <w:keepNext/>
        <w:keepLines/>
        <w:spacing w:before="40" w:after="0" w:line="240" w:lineRule="auto"/>
        <w:ind w:left="284"/>
        <w:jc w:val="center"/>
        <w:outlineLvl w:val="1"/>
        <w:rPr>
          <w:rFonts w:ascii="Times New Roman" w:eastAsiaTheme="majorEastAsia" w:hAnsi="Times New Roman" w:cs="Times New Roman"/>
          <w:sz w:val="24"/>
          <w:szCs w:val="24"/>
        </w:rPr>
      </w:pPr>
      <w:r w:rsidRPr="00812B3A">
        <w:rPr>
          <w:rFonts w:ascii="Times New Roman" w:eastAsiaTheme="majorEastAsia" w:hAnsi="Times New Roman" w:cs="Times New Roman"/>
          <w:sz w:val="24"/>
          <w:szCs w:val="24"/>
        </w:rPr>
        <w:t>§1</w:t>
      </w:r>
    </w:p>
    <w:p w14:paraId="7B68FFCA" w14:textId="77777777" w:rsidR="00B97D37" w:rsidRPr="00812B3A" w:rsidRDefault="00B97D37" w:rsidP="00B97D37">
      <w:pPr>
        <w:keepNext/>
        <w:keepLines/>
        <w:spacing w:before="40" w:after="0" w:line="240" w:lineRule="auto"/>
        <w:ind w:left="284"/>
        <w:jc w:val="both"/>
        <w:outlineLvl w:val="1"/>
        <w:rPr>
          <w:rFonts w:ascii="Times New Roman" w:eastAsiaTheme="majorEastAsia" w:hAnsi="Times New Roman" w:cs="Times New Roman"/>
          <w:b/>
          <w:sz w:val="24"/>
          <w:szCs w:val="24"/>
        </w:rPr>
      </w:pPr>
      <w:r w:rsidRPr="00812B3A">
        <w:rPr>
          <w:rFonts w:ascii="Times New Roman" w:eastAsiaTheme="majorEastAsia" w:hAnsi="Times New Roman" w:cs="Times New Roman"/>
          <w:b/>
          <w:sz w:val="24"/>
          <w:szCs w:val="24"/>
        </w:rPr>
        <w:t>Zasady uczestnictwa w zajęciach</w:t>
      </w:r>
    </w:p>
    <w:p w14:paraId="0629DD33" w14:textId="77777777" w:rsidR="00B97D37" w:rsidRPr="00812B3A" w:rsidRDefault="00B97D37" w:rsidP="00B97D37">
      <w:pPr>
        <w:spacing w:after="0" w:line="240" w:lineRule="auto"/>
        <w:ind w:left="720"/>
        <w:contextualSpacing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</w:p>
    <w:p w14:paraId="0F17A7E6" w14:textId="248A19F6" w:rsidR="00B97D37" w:rsidRPr="00CB2841" w:rsidRDefault="00B97D37" w:rsidP="00B97D37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  <w:r w:rsidRPr="00CB2841">
        <w:rPr>
          <w:rFonts w:ascii="Times New Roman" w:eastAsia="ヒラギノ角ゴ Pro W3" w:hAnsi="Times New Roman" w:cs="Times New Roman"/>
          <w:sz w:val="24"/>
          <w:szCs w:val="24"/>
        </w:rPr>
        <w:t>Zajęcia dydaktyczne (wykłady, seminaria, ćwiczenia) odbywają się zgodnie z harmonogramem wyznaczonym przez Dziekana.</w:t>
      </w:r>
      <w:r>
        <w:rPr>
          <w:rFonts w:ascii="Times New Roman" w:eastAsia="ヒラギノ角ゴ Pro W3" w:hAnsi="Times New Roman" w:cs="Times New Roman"/>
          <w:sz w:val="24"/>
          <w:szCs w:val="24"/>
        </w:rPr>
        <w:t xml:space="preserve"> </w:t>
      </w:r>
      <w:r w:rsidRPr="00CB2841">
        <w:rPr>
          <w:rFonts w:ascii="Times New Roman" w:eastAsia="ヒラギノ角ゴ Pro W3" w:hAnsi="Times New Roman" w:cs="Times New Roman"/>
          <w:sz w:val="24"/>
          <w:szCs w:val="24"/>
        </w:rPr>
        <w:t xml:space="preserve">W zakresie </w:t>
      </w:r>
      <w:r>
        <w:rPr>
          <w:rFonts w:ascii="Times New Roman" w:eastAsia="ヒラギノ角ゴ Pro W3" w:hAnsi="Times New Roman" w:cs="Times New Roman"/>
          <w:sz w:val="24"/>
          <w:szCs w:val="24"/>
        </w:rPr>
        <w:t xml:space="preserve">wykładów </w:t>
      </w:r>
      <w:r w:rsidRPr="00CB2841">
        <w:rPr>
          <w:rFonts w:ascii="Times New Roman" w:eastAsia="ヒラギノ角ゴ Pro W3" w:hAnsi="Times New Roman" w:cs="Times New Roman"/>
          <w:sz w:val="24"/>
          <w:szCs w:val="24"/>
        </w:rPr>
        <w:t xml:space="preserve"> realizowanych zdalnie dopuszcza się zmianę terminu </w:t>
      </w:r>
      <w:r>
        <w:rPr>
          <w:rFonts w:ascii="Times New Roman" w:eastAsia="ヒラギノ角ゴ Pro W3" w:hAnsi="Times New Roman" w:cs="Times New Roman"/>
          <w:sz w:val="24"/>
          <w:szCs w:val="24"/>
        </w:rPr>
        <w:t xml:space="preserve">ich </w:t>
      </w:r>
      <w:r w:rsidRPr="00CB2841">
        <w:rPr>
          <w:rFonts w:ascii="Times New Roman" w:eastAsia="ヒラギノ角ゴ Pro W3" w:hAnsi="Times New Roman" w:cs="Times New Roman"/>
          <w:sz w:val="24"/>
          <w:szCs w:val="24"/>
        </w:rPr>
        <w:t xml:space="preserve">realizacji przez Kierownika Jednostki - informacje o terminie i wykorzystywanej platformie </w:t>
      </w:r>
      <w:r w:rsidR="006F128A">
        <w:rPr>
          <w:rFonts w:ascii="Times New Roman" w:eastAsia="ヒラギノ角ゴ Pro W3" w:hAnsi="Times New Roman" w:cs="Times New Roman"/>
          <w:sz w:val="24"/>
          <w:szCs w:val="24"/>
        </w:rPr>
        <w:t>przekazywane są do D</w:t>
      </w:r>
      <w:r w:rsidR="00E64667">
        <w:rPr>
          <w:rFonts w:ascii="Times New Roman" w:eastAsia="ヒラギノ角ゴ Pro W3" w:hAnsi="Times New Roman" w:cs="Times New Roman"/>
          <w:sz w:val="24"/>
          <w:szCs w:val="24"/>
        </w:rPr>
        <w:t>z</w:t>
      </w:r>
      <w:r w:rsidR="006F128A">
        <w:rPr>
          <w:rFonts w:ascii="Times New Roman" w:eastAsia="ヒラギノ角ゴ Pro W3" w:hAnsi="Times New Roman" w:cs="Times New Roman"/>
          <w:sz w:val="24"/>
          <w:szCs w:val="24"/>
        </w:rPr>
        <w:t xml:space="preserve">iekanatu </w:t>
      </w:r>
      <w:r w:rsidR="00E64667">
        <w:rPr>
          <w:rFonts w:ascii="Times New Roman" w:eastAsia="ヒラギノ角ゴ Pro W3" w:hAnsi="Times New Roman" w:cs="Times New Roman"/>
          <w:sz w:val="24"/>
          <w:szCs w:val="24"/>
        </w:rPr>
        <w:t>oraz</w:t>
      </w:r>
      <w:r w:rsidR="006F128A">
        <w:rPr>
          <w:rFonts w:ascii="Times New Roman" w:eastAsia="ヒラギノ角ゴ Pro W3" w:hAnsi="Times New Roman" w:cs="Times New Roman"/>
          <w:sz w:val="24"/>
          <w:szCs w:val="24"/>
        </w:rPr>
        <w:t xml:space="preserve"> </w:t>
      </w:r>
      <w:r w:rsidRPr="00CB2841">
        <w:rPr>
          <w:rFonts w:ascii="Times New Roman" w:eastAsia="ヒラギノ角ゴ Pro W3" w:hAnsi="Times New Roman" w:cs="Times New Roman"/>
          <w:sz w:val="24"/>
          <w:szCs w:val="24"/>
        </w:rPr>
        <w:t>ogłaszane na stronie internetowej Jednostki</w:t>
      </w:r>
      <w:r w:rsidR="0061351B">
        <w:rPr>
          <w:rFonts w:ascii="Times New Roman" w:eastAsia="ヒラギノ角ゴ Pro W3" w:hAnsi="Times New Roman" w:cs="Times New Roman"/>
          <w:sz w:val="24"/>
          <w:szCs w:val="24"/>
        </w:rPr>
        <w:t xml:space="preserve"> </w:t>
      </w:r>
      <w:r w:rsidR="0061351B" w:rsidRPr="0088517D">
        <w:rPr>
          <w:rFonts w:ascii="Times New Roman" w:hAnsi="Times New Roman" w:cs="Times New Roman"/>
        </w:rPr>
        <w:t>https://radiologia</w:t>
      </w:r>
      <w:r w:rsidR="0061351B" w:rsidRPr="0061351B">
        <w:rPr>
          <w:rFonts w:ascii="Times New Roman" w:hAnsi="Times New Roman" w:cs="Times New Roman"/>
        </w:rPr>
        <w:t>.sum.edu.pl/</w:t>
      </w:r>
      <w:r w:rsidRPr="00CB2841">
        <w:rPr>
          <w:rFonts w:ascii="Times New Roman" w:eastAsia="ヒラギノ角ゴ Pro W3" w:hAnsi="Times New Roman" w:cs="Times New Roman"/>
          <w:sz w:val="24"/>
          <w:szCs w:val="24"/>
        </w:rPr>
        <w:t xml:space="preserve"> </w:t>
      </w:r>
    </w:p>
    <w:p w14:paraId="1990E924" w14:textId="77777777" w:rsidR="00B97D37" w:rsidRPr="00812B3A" w:rsidRDefault="00B97D37" w:rsidP="00B97D37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  <w:r w:rsidRPr="00812B3A">
        <w:rPr>
          <w:rFonts w:ascii="Times New Roman" w:eastAsia="ヒラギノ角ゴ Pro W3" w:hAnsi="Times New Roman" w:cs="Times New Roman"/>
          <w:sz w:val="24"/>
          <w:szCs w:val="24"/>
        </w:rPr>
        <w:t xml:space="preserve">Uczestnictwo we wszystkich formach zajęć (wykładach, seminariach oraz ćwiczeniach) jest obowiązkowe. </w:t>
      </w:r>
    </w:p>
    <w:p w14:paraId="674CC199" w14:textId="77777777" w:rsidR="00B97D37" w:rsidRPr="00812B3A" w:rsidRDefault="00B97D37" w:rsidP="00B97D37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  <w:r w:rsidRPr="00812B3A">
        <w:rPr>
          <w:rFonts w:ascii="Times New Roman" w:eastAsia="ヒラギノ角ゴ Pro W3" w:hAnsi="Times New Roman" w:cs="Times New Roman"/>
          <w:sz w:val="24"/>
          <w:szCs w:val="24"/>
        </w:rPr>
        <w:t>Student zobowiązany jest do uczestnictwa w zajęciach z grupą studencką, do której został przypisany na dany rok akademicki</w:t>
      </w:r>
      <w:r>
        <w:rPr>
          <w:rFonts w:ascii="Times New Roman" w:eastAsia="ヒラギノ角ゴ Pro W3" w:hAnsi="Times New Roman" w:cs="Times New Roman"/>
          <w:sz w:val="24"/>
          <w:szCs w:val="24"/>
        </w:rPr>
        <w:t xml:space="preserve"> lub zgodnie z planem realizacji IOS zaakceptowanym przez Dziekana</w:t>
      </w:r>
      <w:r w:rsidRPr="00812B3A">
        <w:rPr>
          <w:rFonts w:ascii="Times New Roman" w:eastAsia="ヒラギノ角ゴ Pro W3" w:hAnsi="Times New Roman" w:cs="Times New Roman"/>
          <w:sz w:val="24"/>
          <w:szCs w:val="24"/>
        </w:rPr>
        <w:t>.</w:t>
      </w:r>
    </w:p>
    <w:p w14:paraId="06ABFB47" w14:textId="77777777" w:rsidR="00B97D37" w:rsidRPr="00812B3A" w:rsidRDefault="00B97D37" w:rsidP="00B97D37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  <w:r w:rsidRPr="00812B3A">
        <w:rPr>
          <w:rFonts w:ascii="Times New Roman" w:eastAsia="ヒラギノ角ゴ Pro W3" w:hAnsi="Times New Roman" w:cs="Times New Roman"/>
          <w:sz w:val="24"/>
          <w:szCs w:val="24"/>
        </w:rPr>
        <w:t>Student zobowiązany jest do punktualnego przychodzenia na zajęcia prowadzone w formie stacjonarnej i punktualnego zalogowania się do systemu e-learningowego w przypadku zajęć prowadzonych z wykorzystaniem technik i metod kształcenia na odległość</w:t>
      </w:r>
      <w:r>
        <w:rPr>
          <w:rFonts w:ascii="Times New Roman" w:eastAsia="ヒラギノ角ゴ Pro W3" w:hAnsi="Times New Roman" w:cs="Times New Roman"/>
          <w:sz w:val="24"/>
          <w:szCs w:val="24"/>
        </w:rPr>
        <w:t xml:space="preserve"> (wykłady)</w:t>
      </w:r>
      <w:r w:rsidRPr="00812B3A">
        <w:rPr>
          <w:rFonts w:ascii="Times New Roman" w:eastAsia="ヒラギノ角ゴ Pro W3" w:hAnsi="Times New Roman" w:cs="Times New Roman"/>
          <w:sz w:val="24"/>
          <w:szCs w:val="24"/>
        </w:rPr>
        <w:t xml:space="preserve">. </w:t>
      </w:r>
    </w:p>
    <w:p w14:paraId="0ED38D77" w14:textId="77777777" w:rsidR="00B97D37" w:rsidRPr="00812B3A" w:rsidRDefault="00B97D37" w:rsidP="00B97D37">
      <w:pPr>
        <w:numPr>
          <w:ilvl w:val="0"/>
          <w:numId w:val="2"/>
        </w:numPr>
        <w:suppressAutoHyphens/>
        <w:autoSpaceDN w:val="0"/>
        <w:spacing w:after="0" w:line="240" w:lineRule="auto"/>
        <w:jc w:val="both"/>
        <w:rPr>
          <w:rFonts w:ascii="Times New Roman" w:eastAsia="Andale Sans UI" w:hAnsi="Times New Roman" w:cs="Times New Roman"/>
          <w:kern w:val="3"/>
          <w:sz w:val="24"/>
          <w:szCs w:val="24"/>
          <w:lang w:eastAsia="pl-PL"/>
        </w:rPr>
      </w:pPr>
      <w:r w:rsidRPr="00812B3A">
        <w:rPr>
          <w:rFonts w:ascii="Times New Roman" w:eastAsia="Andale Sans UI" w:hAnsi="Times New Roman" w:cs="Times New Roman"/>
          <w:kern w:val="3"/>
          <w:sz w:val="24"/>
          <w:szCs w:val="24"/>
          <w:lang w:eastAsia="pl-PL"/>
        </w:rPr>
        <w:t xml:space="preserve">Student zobowiązany jest do przygotowania teoretycznego do zajęć zgodnie z planowaną ich tematyką w oparciu o podane piśmiennictwo. Brak przygotowania do zajęć będzie równoznaczny z ich niezaliczeniem. </w:t>
      </w:r>
    </w:p>
    <w:p w14:paraId="64E6CA52" w14:textId="77777777" w:rsidR="00B97D37" w:rsidRPr="00812B3A" w:rsidRDefault="00B97D37" w:rsidP="00B97D37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  <w:r w:rsidRPr="00812B3A">
        <w:rPr>
          <w:rFonts w:ascii="Times New Roman" w:eastAsia="ヒラギノ角ゴ Pro W3" w:hAnsi="Times New Roman" w:cs="Times New Roman"/>
          <w:sz w:val="24"/>
          <w:szCs w:val="24"/>
        </w:rPr>
        <w:t xml:space="preserve">Podczas zajęć realizowanych w Uczelni Student zobowiązany jest </w:t>
      </w:r>
      <w:r>
        <w:rPr>
          <w:rFonts w:ascii="Times New Roman" w:eastAsia="ヒラギノ角ゴ Pro W3" w:hAnsi="Times New Roman" w:cs="Times New Roman"/>
          <w:sz w:val="24"/>
          <w:szCs w:val="24"/>
        </w:rPr>
        <w:t xml:space="preserve">m.in. </w:t>
      </w:r>
      <w:r w:rsidRPr="00812B3A">
        <w:rPr>
          <w:rFonts w:ascii="Times New Roman" w:eastAsia="ヒラギノ角ゴ Pro W3" w:hAnsi="Times New Roman" w:cs="Times New Roman"/>
          <w:sz w:val="24"/>
          <w:szCs w:val="24"/>
        </w:rPr>
        <w:t>do :</w:t>
      </w:r>
    </w:p>
    <w:p w14:paraId="04EC9F8F" w14:textId="1C8035B0" w:rsidR="00B97D37" w:rsidRPr="00932D8A" w:rsidRDefault="00B97D37" w:rsidP="00932D8A">
      <w:pPr>
        <w:pStyle w:val="Akapitzlist"/>
        <w:numPr>
          <w:ilvl w:val="1"/>
          <w:numId w:val="8"/>
        </w:numPr>
        <w:spacing w:after="0" w:line="240" w:lineRule="auto"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  <w:r w:rsidRPr="00932D8A">
        <w:rPr>
          <w:rFonts w:ascii="Times New Roman" w:eastAsia="ヒラギノ角ゴ Pro W3" w:hAnsi="Times New Roman" w:cs="Times New Roman"/>
          <w:sz w:val="24"/>
          <w:szCs w:val="24"/>
          <w:shd w:val="clear" w:color="auto" w:fill="FFFFFF"/>
        </w:rPr>
        <w:t>zachowania tajemnicy lekarskiej i ochrony danych osobowych zgodnie z</w:t>
      </w:r>
      <w:r w:rsidRPr="00932D8A">
        <w:rPr>
          <w:rFonts w:ascii="Times New Roman" w:eastAsia="ヒラギノ角ゴ Pro W3" w:hAnsi="Times New Roman" w:cs="Times New Roman"/>
          <w:sz w:val="24"/>
          <w:szCs w:val="24"/>
        </w:rPr>
        <w:t xml:space="preserve"> </w:t>
      </w:r>
      <w:r w:rsidRPr="00932D8A">
        <w:rPr>
          <w:rFonts w:ascii="Times New Roman" w:eastAsia="ヒラギノ角ゴ Pro W3" w:hAnsi="Times New Roman" w:cs="Times New Roman"/>
          <w:sz w:val="24"/>
          <w:szCs w:val="24"/>
          <w:shd w:val="clear" w:color="auto" w:fill="FFFFFF"/>
        </w:rPr>
        <w:t>RODO</w:t>
      </w:r>
      <w:r w:rsidRPr="00932D8A">
        <w:rPr>
          <w:rFonts w:ascii="Times New Roman" w:eastAsia="ヒラギノ角ゴ Pro W3" w:hAnsi="Times New Roman" w:cs="Times New Roman"/>
          <w:sz w:val="24"/>
          <w:szCs w:val="24"/>
        </w:rPr>
        <w:br/>
      </w:r>
      <w:r w:rsidRPr="00932D8A">
        <w:rPr>
          <w:rFonts w:ascii="Times New Roman" w:eastAsia="ヒラギノ角ゴ Pro W3" w:hAnsi="Times New Roman" w:cs="Times New Roman"/>
          <w:sz w:val="24"/>
          <w:szCs w:val="24"/>
          <w:shd w:val="clear" w:color="auto" w:fill="FFFFFF"/>
        </w:rPr>
        <w:t>przestrzegania treści ślubowania oraz przepisów obowiązujących w ŚUM, a w szczególności do poszanowania godności wszystkich uczestników procesu dydaktycznego oraz dbania o dobre imię Uczelni</w:t>
      </w:r>
      <w:r w:rsidR="00932D8A">
        <w:rPr>
          <w:rFonts w:ascii="Times New Roman" w:eastAsia="ヒラギノ角ゴ Pro W3" w:hAnsi="Times New Roman" w:cs="Times New Roman"/>
          <w:sz w:val="24"/>
          <w:szCs w:val="24"/>
          <w:shd w:val="clear" w:color="auto" w:fill="FFFFFF"/>
        </w:rPr>
        <w:t>;</w:t>
      </w:r>
    </w:p>
    <w:p w14:paraId="04B1D66B" w14:textId="7D985370" w:rsidR="00B97D37" w:rsidRPr="00932D8A" w:rsidRDefault="00B97D37" w:rsidP="00932D8A">
      <w:pPr>
        <w:pStyle w:val="Akapitzlist"/>
        <w:numPr>
          <w:ilvl w:val="1"/>
          <w:numId w:val="8"/>
        </w:numPr>
        <w:spacing w:after="0" w:line="240" w:lineRule="auto"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  <w:r w:rsidRPr="00932D8A">
        <w:rPr>
          <w:rFonts w:ascii="Times New Roman" w:eastAsia="ヒラギノ角ゴ Pro W3" w:hAnsi="Times New Roman" w:cs="Times New Roman"/>
          <w:sz w:val="24"/>
          <w:szCs w:val="24"/>
        </w:rPr>
        <w:t>przestrzegania zasad BHP</w:t>
      </w:r>
      <w:r w:rsidR="00932D8A">
        <w:rPr>
          <w:rFonts w:ascii="Times New Roman" w:eastAsia="ヒラギノ角ゴ Pro W3" w:hAnsi="Times New Roman" w:cs="Times New Roman"/>
          <w:sz w:val="24"/>
          <w:szCs w:val="24"/>
        </w:rPr>
        <w:t>;</w:t>
      </w:r>
    </w:p>
    <w:p w14:paraId="6A42B755" w14:textId="3E035955" w:rsidR="00932D8A" w:rsidRDefault="00B97D37" w:rsidP="00932D8A">
      <w:pPr>
        <w:pStyle w:val="Akapitzlist"/>
        <w:numPr>
          <w:ilvl w:val="1"/>
          <w:numId w:val="8"/>
        </w:numPr>
        <w:spacing w:after="0" w:line="240" w:lineRule="auto"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  <w:r w:rsidRPr="00932D8A">
        <w:rPr>
          <w:rFonts w:ascii="Times New Roman" w:eastAsia="ヒラギノ角ゴ Pro W3" w:hAnsi="Times New Roman" w:cs="Times New Roman"/>
          <w:sz w:val="24"/>
          <w:szCs w:val="24"/>
        </w:rPr>
        <w:lastRenderedPageBreak/>
        <w:t xml:space="preserve">przestrzegania zasad / regulaminów obowiązujących w miejscu prowadzonych zajęć (Szpitale, Poradnie, UCS, CSM </w:t>
      </w:r>
      <w:r w:rsidR="00932D8A">
        <w:rPr>
          <w:rFonts w:ascii="Times New Roman" w:eastAsia="ヒラギノ角ゴ Pro W3" w:hAnsi="Times New Roman" w:cs="Times New Roman"/>
          <w:sz w:val="24"/>
          <w:szCs w:val="24"/>
        </w:rPr>
        <w:t>itp</w:t>
      </w:r>
      <w:r w:rsidRPr="00932D8A">
        <w:rPr>
          <w:rFonts w:ascii="Times New Roman" w:eastAsia="ヒラギノ角ゴ Pro W3" w:hAnsi="Times New Roman" w:cs="Times New Roman"/>
          <w:sz w:val="24"/>
          <w:szCs w:val="24"/>
        </w:rPr>
        <w:t>.)</w:t>
      </w:r>
      <w:r w:rsidR="00932D8A">
        <w:rPr>
          <w:rFonts w:ascii="Times New Roman" w:eastAsia="ヒラギノ角ゴ Pro W3" w:hAnsi="Times New Roman" w:cs="Times New Roman"/>
          <w:sz w:val="24"/>
          <w:szCs w:val="24"/>
        </w:rPr>
        <w:t>;</w:t>
      </w:r>
      <w:r w:rsidRPr="00932D8A">
        <w:rPr>
          <w:rFonts w:ascii="Times New Roman" w:eastAsia="ヒラギノ角ゴ Pro W3" w:hAnsi="Times New Roman" w:cs="Times New Roman"/>
          <w:sz w:val="24"/>
          <w:szCs w:val="24"/>
        </w:rPr>
        <w:t xml:space="preserve"> </w:t>
      </w:r>
    </w:p>
    <w:p w14:paraId="5C0905E7" w14:textId="75AC338E" w:rsidR="00B97D37" w:rsidRPr="00932D8A" w:rsidRDefault="00B97D37" w:rsidP="00932D8A">
      <w:pPr>
        <w:pStyle w:val="Akapitzlist"/>
        <w:numPr>
          <w:ilvl w:val="1"/>
          <w:numId w:val="8"/>
        </w:numPr>
        <w:spacing w:after="0" w:line="240" w:lineRule="auto"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  <w:r w:rsidRPr="00932D8A">
        <w:rPr>
          <w:rFonts w:ascii="Times New Roman" w:eastAsia="ヒラギノ角ゴ Pro W3" w:hAnsi="Times New Roman" w:cs="Times New Roman"/>
          <w:sz w:val="24"/>
          <w:szCs w:val="24"/>
        </w:rPr>
        <w:t xml:space="preserve">stosowania środków ochrony osobistej zgodnie z wytycznymi Jednostki, w której  prowadzone są zajęcia. </w:t>
      </w:r>
    </w:p>
    <w:p w14:paraId="613443CF" w14:textId="44FE12B7" w:rsidR="00B97D37" w:rsidRPr="00812B3A" w:rsidRDefault="00B97D37" w:rsidP="00B97D37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  <w:r w:rsidRPr="00812B3A">
        <w:rPr>
          <w:rFonts w:ascii="Times New Roman" w:eastAsia="ヒラギノ角ゴ Pro W3" w:hAnsi="Times New Roman" w:cs="Times New Roman"/>
          <w:sz w:val="24"/>
          <w:szCs w:val="24"/>
        </w:rPr>
        <w:t>Student powinien dbać o miejsce prowadzenia zajęć, w tym o porządek i prawidłowy stan urządzeń, z których korzysta. Wszelkie zauważone usterki powinny zostać zgłoszone nauczycielowi akademickiemu prowadzącemu zajęcia. W razie powstania szkody sporządzany jest Protokół Uszkodzenia Sprzętu. Student jest odpowiedzialny za szkody umyślne wyrządzone w mieniu Uczelni</w:t>
      </w:r>
      <w:r>
        <w:rPr>
          <w:rFonts w:ascii="Times New Roman" w:eastAsia="ヒラギノ角ゴ Pro W3" w:hAnsi="Times New Roman" w:cs="Times New Roman"/>
          <w:sz w:val="24"/>
          <w:szCs w:val="24"/>
        </w:rPr>
        <w:t>/Jednostki w której realizuje zajęcia</w:t>
      </w:r>
    </w:p>
    <w:p w14:paraId="2D1A54AF" w14:textId="77777777" w:rsidR="00B97D37" w:rsidRPr="00812B3A" w:rsidRDefault="00B97D37" w:rsidP="00B97D37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  <w:r w:rsidRPr="00812B3A">
        <w:rPr>
          <w:rFonts w:ascii="Times New Roman" w:eastAsia="ヒラギノ角ゴ Pro W3" w:hAnsi="Times New Roman" w:cs="Times New Roman"/>
          <w:sz w:val="24"/>
          <w:szCs w:val="24"/>
        </w:rPr>
        <w:t xml:space="preserve">W miejscu prowadzenia zajęć Student nie powinien spożywać posiłków  ani wnosić zbędnych rzeczy osobistych, które należy pozostawić w szatni. </w:t>
      </w:r>
    </w:p>
    <w:p w14:paraId="662F9A69" w14:textId="77777777" w:rsidR="00B97D37" w:rsidRPr="00812B3A" w:rsidRDefault="00B97D37" w:rsidP="00B97D37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  <w:r w:rsidRPr="00812B3A">
        <w:rPr>
          <w:rFonts w:ascii="Times New Roman" w:eastAsia="ヒラギノ角ゴ Pro W3" w:hAnsi="Times New Roman" w:cs="Times New Roman"/>
          <w:sz w:val="24"/>
          <w:szCs w:val="24"/>
        </w:rPr>
        <w:t xml:space="preserve">W miejscu prowadzenia zajęć Student zobowiązany jest do przestrzegania </w:t>
      </w:r>
      <w:r>
        <w:rPr>
          <w:rFonts w:ascii="Times New Roman" w:eastAsia="ヒラギノ角ゴ Pro W3" w:hAnsi="Times New Roman" w:cs="Times New Roman"/>
          <w:sz w:val="24"/>
          <w:szCs w:val="24"/>
        </w:rPr>
        <w:t xml:space="preserve">wymienionych w Regulaminie Studiów w ŚUM </w:t>
      </w:r>
      <w:r w:rsidRPr="00812B3A">
        <w:rPr>
          <w:rFonts w:ascii="Times New Roman" w:eastAsia="ヒラギノ角ゴ Pro W3" w:hAnsi="Times New Roman" w:cs="Times New Roman"/>
          <w:sz w:val="24"/>
          <w:szCs w:val="24"/>
        </w:rPr>
        <w:t>zakazów</w:t>
      </w:r>
      <w:r>
        <w:rPr>
          <w:rFonts w:ascii="Times New Roman" w:eastAsia="ヒラギノ角ゴ Pro W3" w:hAnsi="Times New Roman" w:cs="Times New Roman"/>
          <w:sz w:val="24"/>
          <w:szCs w:val="24"/>
        </w:rPr>
        <w:t>, w tym m.in.</w:t>
      </w:r>
      <w:r w:rsidRPr="00812B3A">
        <w:rPr>
          <w:rFonts w:ascii="Times New Roman" w:eastAsia="ヒラギノ角ゴ Pro W3" w:hAnsi="Times New Roman" w:cs="Times New Roman"/>
          <w:sz w:val="24"/>
          <w:szCs w:val="24"/>
        </w:rPr>
        <w:t>:</w:t>
      </w:r>
    </w:p>
    <w:p w14:paraId="4B438A02" w14:textId="77777777" w:rsidR="00B97D37" w:rsidRPr="00812B3A" w:rsidRDefault="00B97D37" w:rsidP="00932D8A">
      <w:pPr>
        <w:numPr>
          <w:ilvl w:val="0"/>
          <w:numId w:val="9"/>
        </w:numPr>
        <w:spacing w:after="0" w:line="240" w:lineRule="auto"/>
        <w:contextualSpacing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  <w:r w:rsidRPr="00812B3A">
        <w:rPr>
          <w:rFonts w:ascii="Times New Roman" w:eastAsia="ヒラギノ角ゴ Pro W3" w:hAnsi="Times New Roman" w:cs="Times New Roman"/>
          <w:sz w:val="24"/>
          <w:szCs w:val="24"/>
        </w:rPr>
        <w:t>spożywania alkoholu lub przebywania na terenie Uczelni w stanie wskazującym na jego spożycie,</w:t>
      </w:r>
    </w:p>
    <w:p w14:paraId="79123CB9" w14:textId="77777777" w:rsidR="00B97D37" w:rsidRPr="00812B3A" w:rsidRDefault="00B97D37" w:rsidP="00932D8A">
      <w:pPr>
        <w:numPr>
          <w:ilvl w:val="0"/>
          <w:numId w:val="9"/>
        </w:numPr>
        <w:spacing w:after="0" w:line="240" w:lineRule="auto"/>
        <w:contextualSpacing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  <w:r w:rsidRPr="00812B3A">
        <w:rPr>
          <w:rFonts w:ascii="Times New Roman" w:eastAsia="ヒラギノ角ゴ Pro W3" w:hAnsi="Times New Roman" w:cs="Times New Roman"/>
          <w:sz w:val="24"/>
          <w:szCs w:val="24"/>
        </w:rPr>
        <w:t>posiadani</w:t>
      </w:r>
      <w:r>
        <w:rPr>
          <w:rFonts w:ascii="Times New Roman" w:eastAsia="ヒラギノ角ゴ Pro W3" w:hAnsi="Times New Roman" w:cs="Times New Roman"/>
          <w:sz w:val="24"/>
          <w:szCs w:val="24"/>
        </w:rPr>
        <w:t>a</w:t>
      </w:r>
      <w:r w:rsidRPr="00812B3A">
        <w:rPr>
          <w:rFonts w:ascii="Times New Roman" w:eastAsia="ヒラギノ角ゴ Pro W3" w:hAnsi="Times New Roman" w:cs="Times New Roman"/>
          <w:sz w:val="24"/>
          <w:szCs w:val="24"/>
        </w:rPr>
        <w:t>, zażywani</w:t>
      </w:r>
      <w:r>
        <w:rPr>
          <w:rFonts w:ascii="Times New Roman" w:eastAsia="ヒラギノ角ゴ Pro W3" w:hAnsi="Times New Roman" w:cs="Times New Roman"/>
          <w:sz w:val="24"/>
          <w:szCs w:val="24"/>
        </w:rPr>
        <w:t>a</w:t>
      </w:r>
      <w:r w:rsidRPr="00812B3A">
        <w:rPr>
          <w:rFonts w:ascii="Times New Roman" w:eastAsia="ヒラギノ角ゴ Pro W3" w:hAnsi="Times New Roman" w:cs="Times New Roman"/>
          <w:sz w:val="24"/>
          <w:szCs w:val="24"/>
        </w:rPr>
        <w:t xml:space="preserve"> i rozprowadzani</w:t>
      </w:r>
      <w:r>
        <w:rPr>
          <w:rFonts w:ascii="Times New Roman" w:eastAsia="ヒラギノ角ゴ Pro W3" w:hAnsi="Times New Roman" w:cs="Times New Roman"/>
          <w:sz w:val="24"/>
          <w:szCs w:val="24"/>
        </w:rPr>
        <w:t>a</w:t>
      </w:r>
      <w:r w:rsidRPr="00812B3A">
        <w:rPr>
          <w:rFonts w:ascii="Times New Roman" w:eastAsia="ヒラギノ角ゴ Pro W3" w:hAnsi="Times New Roman" w:cs="Times New Roman"/>
          <w:sz w:val="24"/>
          <w:szCs w:val="24"/>
        </w:rPr>
        <w:t xml:space="preserve"> środków odurzających i substancji psychoaktywnych lub przebywani</w:t>
      </w:r>
      <w:r>
        <w:rPr>
          <w:rFonts w:ascii="Times New Roman" w:eastAsia="ヒラギノ角ゴ Pro W3" w:hAnsi="Times New Roman" w:cs="Times New Roman"/>
          <w:sz w:val="24"/>
          <w:szCs w:val="24"/>
        </w:rPr>
        <w:t>a</w:t>
      </w:r>
      <w:r w:rsidRPr="00812B3A">
        <w:rPr>
          <w:rFonts w:ascii="Times New Roman" w:eastAsia="ヒラギノ角ゴ Pro W3" w:hAnsi="Times New Roman" w:cs="Times New Roman"/>
          <w:sz w:val="24"/>
          <w:szCs w:val="24"/>
        </w:rPr>
        <w:t xml:space="preserve"> na terenie Uczelni pod ich wpływem,</w:t>
      </w:r>
    </w:p>
    <w:p w14:paraId="4BB088C8" w14:textId="0BD53D9D" w:rsidR="00B97D37" w:rsidRPr="00812B3A" w:rsidRDefault="00B97D37" w:rsidP="00932D8A">
      <w:pPr>
        <w:numPr>
          <w:ilvl w:val="0"/>
          <w:numId w:val="9"/>
        </w:numPr>
        <w:spacing w:after="0" w:line="240" w:lineRule="auto"/>
        <w:contextualSpacing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  <w:r w:rsidRPr="00812B3A">
        <w:rPr>
          <w:rFonts w:ascii="Times New Roman" w:eastAsia="ヒラギノ角ゴ Pro W3" w:hAnsi="Times New Roman" w:cs="Times New Roman"/>
          <w:sz w:val="24"/>
          <w:szCs w:val="24"/>
        </w:rPr>
        <w:t>wnoszeni</w:t>
      </w:r>
      <w:r>
        <w:rPr>
          <w:rFonts w:ascii="Times New Roman" w:eastAsia="ヒラギノ角ゴ Pro W3" w:hAnsi="Times New Roman" w:cs="Times New Roman"/>
          <w:sz w:val="24"/>
          <w:szCs w:val="24"/>
        </w:rPr>
        <w:t>a</w:t>
      </w:r>
      <w:r w:rsidRPr="00812B3A">
        <w:rPr>
          <w:rFonts w:ascii="Times New Roman" w:eastAsia="ヒラギノ角ゴ Pro W3" w:hAnsi="Times New Roman" w:cs="Times New Roman"/>
          <w:sz w:val="24"/>
          <w:szCs w:val="24"/>
        </w:rPr>
        <w:t xml:space="preserve"> i korzystani</w:t>
      </w:r>
      <w:r>
        <w:rPr>
          <w:rFonts w:ascii="Times New Roman" w:eastAsia="ヒラギノ角ゴ Pro W3" w:hAnsi="Times New Roman" w:cs="Times New Roman"/>
          <w:sz w:val="24"/>
          <w:szCs w:val="24"/>
        </w:rPr>
        <w:t>a</w:t>
      </w:r>
      <w:r w:rsidRPr="00812B3A">
        <w:rPr>
          <w:rFonts w:ascii="Times New Roman" w:eastAsia="ヒラギノ角ゴ Pro W3" w:hAnsi="Times New Roman" w:cs="Times New Roman"/>
          <w:sz w:val="24"/>
          <w:szCs w:val="24"/>
        </w:rPr>
        <w:t xml:space="preserve"> na terenie Uczelni z przedmiotów zagrażających życiu lub zdrowiu</w:t>
      </w:r>
      <w:r w:rsidR="00932D8A">
        <w:rPr>
          <w:rFonts w:ascii="Times New Roman" w:eastAsia="ヒラギノ角ゴ Pro W3" w:hAnsi="Times New Roman" w:cs="Times New Roman"/>
          <w:sz w:val="24"/>
          <w:szCs w:val="24"/>
        </w:rPr>
        <w:t>.</w:t>
      </w:r>
    </w:p>
    <w:p w14:paraId="4E7C38FF" w14:textId="77777777" w:rsidR="00B97D37" w:rsidRPr="00812B3A" w:rsidRDefault="00B97D37" w:rsidP="00B97D37">
      <w:pPr>
        <w:numPr>
          <w:ilvl w:val="0"/>
          <w:numId w:val="2"/>
        </w:numPr>
        <w:suppressAutoHyphens/>
        <w:autoSpaceDN w:val="0"/>
        <w:spacing w:after="0" w:line="240" w:lineRule="auto"/>
        <w:jc w:val="both"/>
        <w:rPr>
          <w:rFonts w:ascii="Times New Roman" w:eastAsia="Andale Sans UI" w:hAnsi="Times New Roman" w:cs="Times New Roman"/>
          <w:kern w:val="3"/>
          <w:sz w:val="24"/>
          <w:szCs w:val="24"/>
          <w:lang w:eastAsia="pl-PL"/>
        </w:rPr>
      </w:pPr>
      <w:r w:rsidRPr="00812B3A">
        <w:rPr>
          <w:rFonts w:ascii="Times New Roman" w:eastAsia="Andale Sans UI" w:hAnsi="Times New Roman" w:cs="Times New Roman"/>
          <w:kern w:val="3"/>
          <w:sz w:val="24"/>
          <w:szCs w:val="24"/>
          <w:lang w:eastAsia="pl-PL"/>
        </w:rPr>
        <w:t xml:space="preserve">W czasie realizacji zajęć dydaktycznych oraz przeprowadzania zaliczeń końcowych z przedmiotu Studenta </w:t>
      </w:r>
      <w:r w:rsidRPr="00812B3A">
        <w:rPr>
          <w:rFonts w:ascii="Times New Roman" w:eastAsia="Andale Sans UI" w:hAnsi="Times New Roman" w:cs="Times New Roman"/>
          <w:iCs/>
          <w:kern w:val="3"/>
          <w:sz w:val="24"/>
          <w:szCs w:val="24"/>
          <w:lang w:eastAsia="pl-PL"/>
        </w:rPr>
        <w:t>obowiązuje całkowity</w:t>
      </w:r>
      <w:r w:rsidRPr="00812B3A">
        <w:rPr>
          <w:rFonts w:ascii="Times New Roman" w:eastAsia="Andale Sans UI" w:hAnsi="Times New Roman" w:cs="Times New Roman"/>
          <w:bCs/>
          <w:iCs/>
          <w:kern w:val="3"/>
          <w:sz w:val="24"/>
          <w:szCs w:val="24"/>
          <w:lang w:eastAsia="pl-PL"/>
        </w:rPr>
        <w:t xml:space="preserve"> zakaz wnoszenia i używania urządzeń elektronicznych oraz rejestracji audiowizualnej.</w:t>
      </w:r>
    </w:p>
    <w:p w14:paraId="0EA36E66" w14:textId="77777777" w:rsidR="00B97D37" w:rsidRPr="00812B3A" w:rsidRDefault="00B97D37" w:rsidP="00B97D37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  <w:r w:rsidRPr="00812B3A">
        <w:rPr>
          <w:rFonts w:ascii="Times New Roman" w:eastAsia="ヒラギノ角ゴ Pro W3" w:hAnsi="Times New Roman" w:cs="Times New Roman"/>
          <w:sz w:val="24"/>
          <w:szCs w:val="24"/>
        </w:rPr>
        <w:t xml:space="preserve">Wszystkie materiały dydaktyczne podlegają ochronie praw autorskich w zakresie własności intelektualnej. Naruszenie praw autorskich i prawa do ochrony wizerunku (nagrywanie, fotografowanie, kopiowanie, rejestrowanie) jest zakazane i będzie skutkowało wszczęciem postępowania dyscyplinarnego. </w:t>
      </w:r>
    </w:p>
    <w:p w14:paraId="2ECEF7C7" w14:textId="77777777" w:rsidR="00B97D37" w:rsidRPr="00812B3A" w:rsidRDefault="00B97D37" w:rsidP="00B97D37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  <w:r w:rsidRPr="00812B3A">
        <w:rPr>
          <w:rFonts w:ascii="Times New Roman" w:eastAsia="ヒラギノ角ゴ Pro W3" w:hAnsi="Times New Roman" w:cs="Times New Roman"/>
          <w:sz w:val="24"/>
          <w:szCs w:val="24"/>
        </w:rPr>
        <w:t>Student zobowiązany jest do zawiadomienia Dziekana o przypadkach naruszenia</w:t>
      </w:r>
    </w:p>
    <w:p w14:paraId="55045406" w14:textId="77777777" w:rsidR="00B97D37" w:rsidRPr="00812B3A" w:rsidRDefault="00B97D37" w:rsidP="00B97D37">
      <w:pPr>
        <w:spacing w:after="0" w:line="240" w:lineRule="auto"/>
        <w:ind w:left="1080"/>
        <w:contextualSpacing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  <w:r w:rsidRPr="00812B3A">
        <w:rPr>
          <w:rFonts w:ascii="Times New Roman" w:eastAsia="ヒラギノ角ゴ Pro W3" w:hAnsi="Times New Roman" w:cs="Times New Roman"/>
          <w:sz w:val="24"/>
          <w:szCs w:val="24"/>
        </w:rPr>
        <w:t>przepisów obowiązujących w Uczelni.</w:t>
      </w:r>
    </w:p>
    <w:p w14:paraId="22185601" w14:textId="77777777" w:rsidR="00B97D37" w:rsidRPr="00812B3A" w:rsidRDefault="00B97D37" w:rsidP="00B97D37">
      <w:pPr>
        <w:spacing w:after="0" w:line="240" w:lineRule="auto"/>
        <w:ind w:left="720"/>
        <w:contextualSpacing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</w:p>
    <w:p w14:paraId="1AA82674" w14:textId="77777777" w:rsidR="00B97D37" w:rsidRPr="00812B3A" w:rsidRDefault="00B97D37" w:rsidP="00B97D37">
      <w:pPr>
        <w:spacing w:after="0" w:line="240" w:lineRule="auto"/>
        <w:ind w:left="720"/>
        <w:contextualSpacing/>
        <w:jc w:val="both"/>
        <w:rPr>
          <w:rFonts w:ascii="Times New Roman" w:eastAsia="ヒラギノ角ゴ Pro W3" w:hAnsi="Times New Roman" w:cs="Times New Roman"/>
          <w:color w:val="FF0000"/>
          <w:sz w:val="24"/>
          <w:szCs w:val="24"/>
        </w:rPr>
      </w:pPr>
    </w:p>
    <w:p w14:paraId="3FD7EB8F" w14:textId="77777777" w:rsidR="00B97D37" w:rsidRPr="00812B3A" w:rsidRDefault="00B97D37" w:rsidP="00B97D37">
      <w:pPr>
        <w:spacing w:after="0" w:line="240" w:lineRule="auto"/>
        <w:ind w:left="284"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</w:p>
    <w:p w14:paraId="5974A85C" w14:textId="77777777" w:rsidR="00B97D37" w:rsidRPr="00812B3A" w:rsidRDefault="00B97D37" w:rsidP="00B97D37">
      <w:pPr>
        <w:keepNext/>
        <w:keepLines/>
        <w:spacing w:before="40" w:after="0" w:line="240" w:lineRule="auto"/>
        <w:ind w:left="284"/>
        <w:jc w:val="center"/>
        <w:outlineLvl w:val="1"/>
        <w:rPr>
          <w:rFonts w:ascii="Times New Roman" w:eastAsiaTheme="majorEastAsia" w:hAnsi="Times New Roman" w:cs="Times New Roman"/>
          <w:sz w:val="24"/>
          <w:szCs w:val="24"/>
        </w:rPr>
      </w:pPr>
      <w:r w:rsidRPr="00812B3A">
        <w:rPr>
          <w:rFonts w:ascii="Times New Roman" w:eastAsiaTheme="majorEastAsia" w:hAnsi="Times New Roman" w:cs="Times New Roman"/>
          <w:sz w:val="24"/>
          <w:szCs w:val="24"/>
        </w:rPr>
        <w:t>§ 2</w:t>
      </w:r>
    </w:p>
    <w:p w14:paraId="6B6BC256" w14:textId="77777777" w:rsidR="00B97D37" w:rsidRPr="00812B3A" w:rsidRDefault="00B97D37" w:rsidP="00B97D37">
      <w:pPr>
        <w:keepNext/>
        <w:keepLines/>
        <w:spacing w:before="40" w:after="0" w:line="240" w:lineRule="auto"/>
        <w:ind w:left="284"/>
        <w:jc w:val="both"/>
        <w:outlineLvl w:val="1"/>
        <w:rPr>
          <w:rFonts w:ascii="Times New Roman" w:eastAsiaTheme="majorEastAsia" w:hAnsi="Times New Roman" w:cs="Times New Roman"/>
          <w:b/>
          <w:sz w:val="24"/>
          <w:szCs w:val="24"/>
        </w:rPr>
      </w:pPr>
      <w:r w:rsidRPr="00812B3A">
        <w:rPr>
          <w:rFonts w:ascii="Times New Roman" w:eastAsiaTheme="majorEastAsia" w:hAnsi="Times New Roman" w:cs="Times New Roman"/>
          <w:b/>
          <w:sz w:val="24"/>
          <w:szCs w:val="24"/>
        </w:rPr>
        <w:t xml:space="preserve">Zasady usprawiedliwienia nieobecności  na zajęciach i ich odrabiania </w:t>
      </w:r>
    </w:p>
    <w:p w14:paraId="200B532E" w14:textId="77777777" w:rsidR="00B97D37" w:rsidRPr="00812B3A" w:rsidRDefault="00B97D37" w:rsidP="00B97D37">
      <w:pPr>
        <w:spacing w:after="0" w:line="240" w:lineRule="auto"/>
        <w:ind w:left="284"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</w:p>
    <w:p w14:paraId="6D82E1F3" w14:textId="77777777" w:rsidR="00B97D37" w:rsidRPr="00812B3A" w:rsidRDefault="00B97D37" w:rsidP="00B97D37">
      <w:pPr>
        <w:numPr>
          <w:ilvl w:val="0"/>
          <w:numId w:val="4"/>
        </w:numPr>
        <w:spacing w:after="0" w:line="240" w:lineRule="auto"/>
        <w:contextualSpacing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  <w:r w:rsidRPr="00812B3A">
        <w:rPr>
          <w:rFonts w:ascii="Times New Roman" w:eastAsia="ヒラギノ角ゴ Pro W3" w:hAnsi="Times New Roman" w:cs="Times New Roman"/>
          <w:sz w:val="24"/>
          <w:szCs w:val="24"/>
        </w:rPr>
        <w:t xml:space="preserve">Każda nieobecność na zajęciach musi być usprawiedliwiona </w:t>
      </w:r>
      <w:r>
        <w:rPr>
          <w:rFonts w:ascii="Times New Roman" w:eastAsia="ヒラギノ角ゴ Pro W3" w:hAnsi="Times New Roman" w:cs="Times New Roman"/>
          <w:sz w:val="24"/>
          <w:szCs w:val="24"/>
        </w:rPr>
        <w:t xml:space="preserve">zgodnie z </w:t>
      </w:r>
      <w:r w:rsidRPr="00812B3A">
        <w:rPr>
          <w:rFonts w:ascii="Times New Roman" w:eastAsiaTheme="majorEastAsia" w:hAnsi="Times New Roman" w:cs="Times New Roman"/>
          <w:sz w:val="24"/>
          <w:szCs w:val="24"/>
        </w:rPr>
        <w:t>§</w:t>
      </w:r>
      <w:r>
        <w:rPr>
          <w:rFonts w:ascii="Times New Roman" w:eastAsia="ヒラギノ角ゴ Pro W3" w:hAnsi="Times New Roman" w:cs="Times New Roman"/>
          <w:sz w:val="24"/>
          <w:szCs w:val="24"/>
        </w:rPr>
        <w:t>15 Regulaminu Studiów w ŚUM</w:t>
      </w:r>
      <w:r w:rsidRPr="00812B3A">
        <w:rPr>
          <w:rFonts w:ascii="Times New Roman" w:eastAsia="ヒラギノ角ゴ Pro W3" w:hAnsi="Times New Roman" w:cs="Times New Roman"/>
          <w:sz w:val="24"/>
          <w:szCs w:val="24"/>
        </w:rPr>
        <w:t>.</w:t>
      </w:r>
    </w:p>
    <w:p w14:paraId="51232A1A" w14:textId="77777777" w:rsidR="00B97D37" w:rsidRPr="00812B3A" w:rsidRDefault="00B97D37" w:rsidP="00B97D37">
      <w:pPr>
        <w:numPr>
          <w:ilvl w:val="0"/>
          <w:numId w:val="4"/>
        </w:numPr>
        <w:spacing w:after="0" w:line="240" w:lineRule="auto"/>
        <w:contextualSpacing/>
        <w:jc w:val="both"/>
        <w:rPr>
          <w:rFonts w:ascii="Times New Roman" w:eastAsia="ヒラギノ角ゴ Pro W3" w:hAnsi="Times New Roman" w:cs="Times New Roman"/>
          <w:color w:val="000000" w:themeColor="text1"/>
          <w:sz w:val="24"/>
          <w:szCs w:val="24"/>
        </w:rPr>
      </w:pPr>
      <w:r w:rsidRPr="00812B3A">
        <w:rPr>
          <w:rFonts w:ascii="Times New Roman" w:eastAsia="ヒラギノ角ゴ Pro W3" w:hAnsi="Times New Roman" w:cs="Times New Roman"/>
          <w:sz w:val="24"/>
          <w:szCs w:val="24"/>
        </w:rPr>
        <w:t xml:space="preserve">Opuszczone zajęcia powinny być odrobione z inną grupą ćwiczeniową w terminie ustalonym z Kierownikiem </w:t>
      </w:r>
      <w:r w:rsidRPr="00812B3A">
        <w:rPr>
          <w:rFonts w:ascii="Times New Roman" w:eastAsia="ヒラギノ角ゴ Pro W3" w:hAnsi="Times New Roman" w:cs="Times New Roman"/>
          <w:color w:val="000000" w:themeColor="text1"/>
          <w:sz w:val="24"/>
          <w:szCs w:val="24"/>
        </w:rPr>
        <w:t>Jednostki lub osobę przez Niego upoważnioną.</w:t>
      </w:r>
    </w:p>
    <w:p w14:paraId="4D1306FA" w14:textId="77777777" w:rsidR="00B97D37" w:rsidRPr="00812B3A" w:rsidRDefault="00B97D37" w:rsidP="00B97D37">
      <w:pPr>
        <w:numPr>
          <w:ilvl w:val="0"/>
          <w:numId w:val="4"/>
        </w:numPr>
        <w:spacing w:after="0" w:line="240" w:lineRule="auto"/>
        <w:contextualSpacing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  <w:r w:rsidRPr="00812B3A">
        <w:rPr>
          <w:rFonts w:ascii="Times New Roman" w:eastAsia="ヒラギノ角ゴ Pro W3" w:hAnsi="Times New Roman" w:cs="Times New Roman"/>
          <w:sz w:val="24"/>
          <w:szCs w:val="24"/>
        </w:rPr>
        <w:t xml:space="preserve">Niezależnie od przyczyny, w przypadku każdej nieobecności na zajęciach Student jest zobowiązany do przystąpienia do weryfikacji uzyskanych efektów uczenia się na zasadach i w terminach ustalonych przez Kierownika Jednostki lub osobę przez Niego upoważnioną. </w:t>
      </w:r>
    </w:p>
    <w:p w14:paraId="6DFF955C" w14:textId="77777777" w:rsidR="00B97D37" w:rsidRPr="00812B3A" w:rsidRDefault="00B97D37" w:rsidP="00B97D37">
      <w:pPr>
        <w:spacing w:after="0" w:line="240" w:lineRule="auto"/>
        <w:ind w:left="284"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</w:p>
    <w:p w14:paraId="0111E3E3" w14:textId="0A0CF905" w:rsidR="00B97D37" w:rsidRDefault="00B97D37" w:rsidP="00B97D37">
      <w:pPr>
        <w:spacing w:after="0" w:line="240" w:lineRule="auto"/>
        <w:ind w:left="284"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</w:p>
    <w:p w14:paraId="2EB9E718" w14:textId="2CE358FD" w:rsidR="00AD76A6" w:rsidRDefault="00AD76A6" w:rsidP="00B97D37">
      <w:pPr>
        <w:spacing w:after="0" w:line="240" w:lineRule="auto"/>
        <w:ind w:left="284"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</w:p>
    <w:p w14:paraId="28D9B083" w14:textId="77777777" w:rsidR="00AD76A6" w:rsidRPr="00812B3A" w:rsidRDefault="00AD76A6" w:rsidP="00B97D37">
      <w:pPr>
        <w:spacing w:after="0" w:line="240" w:lineRule="auto"/>
        <w:ind w:left="284"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</w:p>
    <w:p w14:paraId="26601983" w14:textId="77777777" w:rsidR="00B97D37" w:rsidRPr="00812B3A" w:rsidRDefault="00B97D37" w:rsidP="00B97D37">
      <w:pPr>
        <w:keepNext/>
        <w:keepLines/>
        <w:spacing w:before="40" w:after="0" w:line="240" w:lineRule="auto"/>
        <w:ind w:left="284"/>
        <w:jc w:val="center"/>
        <w:outlineLvl w:val="1"/>
        <w:rPr>
          <w:rFonts w:ascii="Times New Roman" w:eastAsiaTheme="majorEastAsia" w:hAnsi="Times New Roman" w:cs="Times New Roman"/>
          <w:sz w:val="24"/>
          <w:szCs w:val="24"/>
        </w:rPr>
      </w:pPr>
      <w:r w:rsidRPr="00812B3A">
        <w:rPr>
          <w:rFonts w:ascii="Times New Roman" w:eastAsiaTheme="majorEastAsia" w:hAnsi="Times New Roman" w:cs="Times New Roman"/>
          <w:sz w:val="24"/>
          <w:szCs w:val="24"/>
        </w:rPr>
        <w:lastRenderedPageBreak/>
        <w:t>§3</w:t>
      </w:r>
    </w:p>
    <w:p w14:paraId="4FBF8A36" w14:textId="77777777" w:rsidR="00B97D37" w:rsidRPr="00812B3A" w:rsidRDefault="00B97D37" w:rsidP="00B97D37">
      <w:pPr>
        <w:keepNext/>
        <w:keepLines/>
        <w:spacing w:before="40" w:after="0" w:line="240" w:lineRule="auto"/>
        <w:ind w:left="284"/>
        <w:jc w:val="both"/>
        <w:outlineLvl w:val="1"/>
        <w:rPr>
          <w:rFonts w:ascii="Times New Roman" w:eastAsiaTheme="majorEastAsia" w:hAnsi="Times New Roman" w:cs="Times New Roman"/>
          <w:b/>
          <w:sz w:val="24"/>
          <w:szCs w:val="24"/>
        </w:rPr>
      </w:pPr>
      <w:r w:rsidRPr="00812B3A">
        <w:rPr>
          <w:rFonts w:ascii="Times New Roman" w:eastAsiaTheme="majorEastAsia" w:hAnsi="Times New Roman" w:cs="Times New Roman"/>
          <w:b/>
          <w:sz w:val="24"/>
          <w:szCs w:val="24"/>
        </w:rPr>
        <w:t>Zasady zaliczania zajęć</w:t>
      </w:r>
    </w:p>
    <w:p w14:paraId="022613DF" w14:textId="77777777" w:rsidR="00B97D37" w:rsidRPr="00812B3A" w:rsidRDefault="00B97D37" w:rsidP="00B97D37">
      <w:pPr>
        <w:spacing w:after="0" w:line="240" w:lineRule="auto"/>
        <w:ind w:left="284"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</w:p>
    <w:p w14:paraId="09D51081" w14:textId="77777777" w:rsidR="00B97D37" w:rsidRPr="00812B3A" w:rsidRDefault="00B97D37" w:rsidP="00B97D37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  <w:r w:rsidRPr="00812B3A">
        <w:rPr>
          <w:rFonts w:ascii="Times New Roman" w:eastAsia="ヒラギノ角ゴ Pro W3" w:hAnsi="Times New Roman" w:cs="Times New Roman"/>
          <w:sz w:val="24"/>
          <w:szCs w:val="24"/>
        </w:rPr>
        <w:t xml:space="preserve">Warunkiem uzyskania zaliczenia zajęć z przedmiotu jest uczestnictwo we wszystkich zaplanowanych formach zajęć (wykładach, seminariach, ćwiczeniach) oraz uzyskanie pozytywnych ocen ze wszystkich kolokwiów zaliczeniowych (ustnych lub pisemnych) sprawdzających efekty uczenia. </w:t>
      </w:r>
    </w:p>
    <w:p w14:paraId="4DE6EB13" w14:textId="77777777" w:rsidR="00B97D37" w:rsidRPr="00812B3A" w:rsidRDefault="00B97D37" w:rsidP="00B97D37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  <w:r w:rsidRPr="00812B3A">
        <w:rPr>
          <w:rFonts w:ascii="Times New Roman" w:eastAsia="ヒラギノ角ゴ Pro W3" w:hAnsi="Times New Roman" w:cs="Times New Roman"/>
          <w:sz w:val="24"/>
          <w:szCs w:val="24"/>
        </w:rPr>
        <w:t>W przypadku nieobecności Studenta na kolokwium zaliczeniowym w wyznaczonym terminie, może on zgłosić się na kolejny ustalony przez nauczyciela termin, traktowany już jako poprawkowy.</w:t>
      </w:r>
    </w:p>
    <w:p w14:paraId="2ED509F1" w14:textId="50B68679" w:rsidR="00B97D37" w:rsidRPr="00812B3A" w:rsidRDefault="00B97D37" w:rsidP="00B97D37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  <w:r w:rsidRPr="00812B3A">
        <w:rPr>
          <w:rFonts w:ascii="Times New Roman" w:eastAsia="ヒラギノ角ゴ Pro W3" w:hAnsi="Times New Roman" w:cs="Times New Roman"/>
          <w:sz w:val="24"/>
          <w:szCs w:val="24"/>
        </w:rPr>
        <w:t xml:space="preserve">Student ma prawo </w:t>
      </w:r>
      <w:r w:rsidRPr="00B10FDC">
        <w:rPr>
          <w:rFonts w:ascii="Times New Roman" w:eastAsia="ヒラギノ角ゴ Pro W3" w:hAnsi="Times New Roman" w:cs="Times New Roman"/>
          <w:sz w:val="24"/>
          <w:szCs w:val="24"/>
        </w:rPr>
        <w:t xml:space="preserve">do </w:t>
      </w:r>
      <w:r w:rsidR="00AD76A6" w:rsidRPr="00AD76A6">
        <w:rPr>
          <w:rFonts w:ascii="Times New Roman" w:eastAsia="ヒラギノ角ゴ Pro W3" w:hAnsi="Times New Roman" w:cs="Times New Roman"/>
          <w:sz w:val="24"/>
          <w:szCs w:val="24"/>
        </w:rPr>
        <w:t xml:space="preserve">dwukrotnej </w:t>
      </w:r>
      <w:r w:rsidRPr="00812B3A">
        <w:rPr>
          <w:rFonts w:ascii="Times New Roman" w:eastAsia="ヒラギノ角ゴ Pro W3" w:hAnsi="Times New Roman" w:cs="Times New Roman"/>
          <w:sz w:val="24"/>
          <w:szCs w:val="24"/>
        </w:rPr>
        <w:t>poprawy każdego kolokwium zaliczeniowego.</w:t>
      </w:r>
    </w:p>
    <w:p w14:paraId="3DEB2922" w14:textId="42F8DECB" w:rsidR="00B97D37" w:rsidRPr="00812B3A" w:rsidRDefault="00B97D37" w:rsidP="00B97D37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  <w:r w:rsidRPr="00812B3A">
        <w:rPr>
          <w:rFonts w:ascii="Times New Roman" w:eastAsia="ヒラギノ角ゴ Pro W3" w:hAnsi="Times New Roman" w:cs="Times New Roman"/>
          <w:sz w:val="24"/>
          <w:szCs w:val="24"/>
        </w:rPr>
        <w:t xml:space="preserve">W przypadku nie zaliczenia kolokwium mimo </w:t>
      </w:r>
      <w:r w:rsidR="00AD76A6">
        <w:rPr>
          <w:rFonts w:ascii="Times New Roman" w:eastAsia="ヒラギノ角ゴ Pro W3" w:hAnsi="Times New Roman" w:cs="Times New Roman"/>
          <w:sz w:val="24"/>
          <w:szCs w:val="24"/>
        </w:rPr>
        <w:t>dwóch</w:t>
      </w:r>
      <w:r w:rsidRPr="00812B3A">
        <w:rPr>
          <w:rFonts w:ascii="Times New Roman" w:eastAsia="ヒラギノ角ゴ Pro W3" w:hAnsi="Times New Roman" w:cs="Times New Roman"/>
          <w:sz w:val="24"/>
          <w:szCs w:val="24"/>
        </w:rPr>
        <w:t xml:space="preserve"> terminów poprawkowych, Student ma prawo do przystąpienia do kolokwium zaliczeniowego (ustnego/pisemnego) z całości materiału objętego programem zajęć (wykładów/ćwiczeń/seminariów). </w:t>
      </w:r>
    </w:p>
    <w:p w14:paraId="0195DB3E" w14:textId="77777777" w:rsidR="00B97D37" w:rsidRPr="00812B3A" w:rsidRDefault="00B97D37" w:rsidP="00B97D37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  <w:r w:rsidRPr="00812B3A">
        <w:rPr>
          <w:rFonts w:ascii="Times New Roman" w:eastAsia="ヒラギノ角ゴ Pro W3" w:hAnsi="Times New Roman" w:cs="Times New Roman"/>
          <w:sz w:val="24"/>
          <w:szCs w:val="24"/>
        </w:rPr>
        <w:t xml:space="preserve">Terminy kolokwiów zaliczeniowych ustalane są przez Kierownika Jednostki prowadzącej przedmiot </w:t>
      </w:r>
    </w:p>
    <w:p w14:paraId="6D087D7D" w14:textId="77777777" w:rsidR="00B97D37" w:rsidRPr="00812B3A" w:rsidRDefault="00B97D37" w:rsidP="00B97D37">
      <w:pPr>
        <w:widowControl w:val="0"/>
        <w:numPr>
          <w:ilvl w:val="0"/>
          <w:numId w:val="1"/>
        </w:num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Andale Sans UI" w:hAnsi="Times New Roman" w:cs="Times New Roman"/>
          <w:kern w:val="3"/>
          <w:sz w:val="24"/>
          <w:szCs w:val="24"/>
          <w:lang w:eastAsia="pl-PL"/>
        </w:rPr>
      </w:pPr>
      <w:r w:rsidRPr="00812B3A">
        <w:rPr>
          <w:rFonts w:ascii="Times New Roman" w:eastAsia="Andale Sans UI" w:hAnsi="Times New Roman" w:cs="Times New Roman"/>
          <w:kern w:val="3"/>
          <w:sz w:val="24"/>
          <w:szCs w:val="24"/>
          <w:lang w:eastAsia="pl-PL"/>
        </w:rPr>
        <w:t xml:space="preserve">Nie zgłoszenie się Studenta na kolokwium zaliczeniowe w terminie ustalonym przez Kierownika Jednostki powoduje utratę terminu zaliczenia. </w:t>
      </w:r>
    </w:p>
    <w:p w14:paraId="79C30571" w14:textId="77777777" w:rsidR="00B97D37" w:rsidRPr="00812B3A" w:rsidRDefault="00B97D37" w:rsidP="00B97D37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  <w:r w:rsidRPr="00812B3A">
        <w:rPr>
          <w:rFonts w:ascii="Times New Roman" w:eastAsia="ヒラギノ角ゴ Pro W3" w:hAnsi="Times New Roman" w:cs="Times New Roman"/>
          <w:sz w:val="24"/>
          <w:szCs w:val="24"/>
        </w:rPr>
        <w:t xml:space="preserve">Student, który nie uzyskał zaliczenia zajęć z przedmiotu nie zostaje dopuszczony do zdawania egzaminu, uzyskując z niego ocenę niedostateczną. </w:t>
      </w:r>
    </w:p>
    <w:p w14:paraId="49B4AE1F" w14:textId="77777777" w:rsidR="00B97D37" w:rsidRPr="00812B3A" w:rsidRDefault="00B97D37" w:rsidP="00B97D37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  <w:r w:rsidRPr="00812B3A">
        <w:rPr>
          <w:rFonts w:ascii="Times New Roman" w:eastAsia="ヒラギノ角ゴ Pro W3" w:hAnsi="Times New Roman" w:cs="Times New Roman"/>
          <w:sz w:val="24"/>
          <w:szCs w:val="24"/>
        </w:rPr>
        <w:t>Student ma prawo podejścia do zaliczenia zajęć z przedmiotu przed każdym terminem poprawkowym egzaminu</w:t>
      </w:r>
      <w:r w:rsidRPr="00812B3A">
        <w:rPr>
          <w:rFonts w:ascii="Times New Roman" w:eastAsia="ヒラギノ角ゴ Pro W3" w:hAnsi="Times New Roman" w:cs="Times New Roman"/>
          <w:color w:val="FF0000"/>
          <w:sz w:val="24"/>
          <w:szCs w:val="24"/>
        </w:rPr>
        <w:t>.</w:t>
      </w:r>
    </w:p>
    <w:p w14:paraId="3388AEA8" w14:textId="77777777" w:rsidR="00B97D37" w:rsidRPr="00812B3A" w:rsidRDefault="00B97D37" w:rsidP="00B97D37">
      <w:pPr>
        <w:spacing w:after="0" w:line="240" w:lineRule="auto"/>
        <w:ind w:left="720"/>
        <w:contextualSpacing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</w:p>
    <w:p w14:paraId="1DA1433E" w14:textId="77777777" w:rsidR="00B97D37" w:rsidRPr="00812B3A" w:rsidRDefault="00B97D37" w:rsidP="00B97D37">
      <w:pPr>
        <w:spacing w:after="0" w:line="240" w:lineRule="auto"/>
        <w:ind w:left="284"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</w:p>
    <w:p w14:paraId="4E9D5DB1" w14:textId="77777777" w:rsidR="00B97D37" w:rsidRPr="00812B3A" w:rsidRDefault="00B97D37" w:rsidP="00B97D37">
      <w:pPr>
        <w:keepNext/>
        <w:keepLines/>
        <w:spacing w:before="40" w:after="0" w:line="240" w:lineRule="auto"/>
        <w:ind w:left="284"/>
        <w:jc w:val="center"/>
        <w:outlineLvl w:val="1"/>
        <w:rPr>
          <w:rFonts w:ascii="Times New Roman" w:eastAsiaTheme="majorEastAsia" w:hAnsi="Times New Roman" w:cs="Times New Roman"/>
          <w:sz w:val="24"/>
          <w:szCs w:val="24"/>
        </w:rPr>
      </w:pPr>
      <w:r w:rsidRPr="00812B3A">
        <w:rPr>
          <w:rFonts w:ascii="Times New Roman" w:eastAsiaTheme="majorEastAsia" w:hAnsi="Times New Roman" w:cs="Times New Roman"/>
          <w:sz w:val="24"/>
          <w:szCs w:val="24"/>
        </w:rPr>
        <w:t>§4</w:t>
      </w:r>
    </w:p>
    <w:p w14:paraId="062023AD" w14:textId="77777777" w:rsidR="00B97D37" w:rsidRPr="00812B3A" w:rsidRDefault="00B97D37" w:rsidP="00B97D37">
      <w:pPr>
        <w:spacing w:after="0" w:line="240" w:lineRule="auto"/>
        <w:ind w:left="1004"/>
        <w:contextualSpacing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</w:p>
    <w:p w14:paraId="1A054532" w14:textId="16D95A4D" w:rsidR="00B97D37" w:rsidRPr="00B10FDC" w:rsidRDefault="00B97D37" w:rsidP="00B97D37">
      <w:pPr>
        <w:keepNext/>
        <w:keepLines/>
        <w:spacing w:before="40" w:after="0" w:line="240" w:lineRule="auto"/>
        <w:ind w:left="284"/>
        <w:jc w:val="both"/>
        <w:outlineLvl w:val="1"/>
        <w:rPr>
          <w:rFonts w:ascii="Times New Roman" w:eastAsiaTheme="majorEastAsia" w:hAnsi="Times New Roman" w:cs="Times New Roman"/>
          <w:i/>
          <w:color w:val="FF0000"/>
          <w:sz w:val="24"/>
          <w:szCs w:val="24"/>
        </w:rPr>
      </w:pPr>
      <w:r w:rsidRPr="00812B3A">
        <w:rPr>
          <w:rFonts w:ascii="Times New Roman" w:eastAsiaTheme="majorEastAsia" w:hAnsi="Times New Roman" w:cs="Times New Roman"/>
          <w:b/>
          <w:sz w:val="24"/>
          <w:szCs w:val="24"/>
        </w:rPr>
        <w:t xml:space="preserve">Zasady zaliczenia końcowego </w:t>
      </w:r>
      <w:r w:rsidRPr="00B10FDC">
        <w:rPr>
          <w:rFonts w:ascii="Times New Roman" w:eastAsiaTheme="majorEastAsia" w:hAnsi="Times New Roman" w:cs="Times New Roman"/>
          <w:b/>
          <w:sz w:val="24"/>
          <w:szCs w:val="24"/>
        </w:rPr>
        <w:t xml:space="preserve">przedmiotu </w:t>
      </w:r>
      <w:r w:rsidRPr="00592314">
        <w:rPr>
          <w:rFonts w:ascii="Times New Roman" w:eastAsiaTheme="majorEastAsia" w:hAnsi="Times New Roman" w:cs="Times New Roman"/>
          <w:b/>
          <w:sz w:val="24"/>
          <w:szCs w:val="24"/>
        </w:rPr>
        <w:t>(egzamin)</w:t>
      </w:r>
      <w:r>
        <w:rPr>
          <w:rFonts w:ascii="Times New Roman" w:eastAsiaTheme="majorEastAsia" w:hAnsi="Times New Roman" w:cs="Times New Roman"/>
          <w:b/>
          <w:sz w:val="24"/>
          <w:szCs w:val="24"/>
        </w:rPr>
        <w:t xml:space="preserve"> </w:t>
      </w:r>
    </w:p>
    <w:p w14:paraId="573C3C1F" w14:textId="77777777" w:rsidR="00B97D37" w:rsidRPr="00B10FDC" w:rsidRDefault="00B97D37" w:rsidP="00B97D37">
      <w:pPr>
        <w:spacing w:after="0" w:line="240" w:lineRule="auto"/>
        <w:ind w:left="284"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</w:p>
    <w:p w14:paraId="3CDB4A80" w14:textId="77777777" w:rsidR="00B97D37" w:rsidRPr="00B10FDC" w:rsidRDefault="00B97D37" w:rsidP="00B97D37">
      <w:pPr>
        <w:spacing w:after="0" w:line="240" w:lineRule="auto"/>
        <w:ind w:left="284"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</w:p>
    <w:p w14:paraId="1CA7672A" w14:textId="0C12176B" w:rsidR="00B97D37" w:rsidRPr="00592314" w:rsidRDefault="00B97D37" w:rsidP="00B97D37">
      <w:pPr>
        <w:keepNext/>
        <w:keepLines/>
        <w:widowControl w:val="0"/>
        <w:numPr>
          <w:ilvl w:val="0"/>
          <w:numId w:val="5"/>
        </w:numPr>
        <w:suppressAutoHyphens/>
        <w:autoSpaceDN w:val="0"/>
        <w:spacing w:before="40" w:after="0" w:line="240" w:lineRule="auto"/>
        <w:contextualSpacing/>
        <w:jc w:val="both"/>
        <w:textAlignment w:val="baseline"/>
        <w:outlineLvl w:val="1"/>
        <w:rPr>
          <w:rFonts w:ascii="Times New Roman" w:eastAsiaTheme="majorEastAsia" w:hAnsi="Times New Roman" w:cs="Times New Roman"/>
          <w:sz w:val="24"/>
          <w:szCs w:val="24"/>
        </w:rPr>
      </w:pPr>
      <w:r w:rsidRPr="00592314">
        <w:rPr>
          <w:rFonts w:ascii="Times New Roman" w:eastAsia="ヒラギノ角ゴ Pro W3" w:hAnsi="Times New Roman" w:cs="Times New Roman"/>
          <w:sz w:val="24"/>
          <w:szCs w:val="24"/>
        </w:rPr>
        <w:t xml:space="preserve">Formą zaliczenia końcowego przedmiotu </w:t>
      </w:r>
      <w:r w:rsidR="00592314" w:rsidRPr="00592314">
        <w:rPr>
          <w:rFonts w:ascii="Times New Roman" w:eastAsia="ヒラギノ角ゴ Pro W3" w:hAnsi="Times New Roman" w:cs="Times New Roman"/>
          <w:sz w:val="24"/>
          <w:szCs w:val="24"/>
        </w:rPr>
        <w:t>Diagnostyka obrazowa III jest egzamin po IX semestrze.</w:t>
      </w:r>
      <w:r w:rsidR="00592314">
        <w:rPr>
          <w:rFonts w:ascii="Times New Roman" w:eastAsia="ヒラギノ角ゴ Pro W3" w:hAnsi="Times New Roman" w:cs="Times New Roman"/>
          <w:sz w:val="24"/>
          <w:szCs w:val="24"/>
        </w:rPr>
        <w:t xml:space="preserve"> </w:t>
      </w:r>
      <w:r w:rsidRPr="00592314">
        <w:rPr>
          <w:rFonts w:ascii="Times New Roman" w:eastAsia="Andale Sans UI" w:hAnsi="Times New Roman" w:cs="Times New Roman"/>
          <w:kern w:val="3"/>
          <w:sz w:val="24"/>
          <w:szCs w:val="24"/>
          <w:lang w:eastAsia="pl-PL"/>
        </w:rPr>
        <w:t>W ciągu jednego dnia Student może przystąpić do egzaminu / zaliczenia na ocenę tylko z jednego przedmiotu.</w:t>
      </w:r>
    </w:p>
    <w:p w14:paraId="5D2D817C" w14:textId="45AE52CA" w:rsidR="00B97D37" w:rsidRPr="00812B3A" w:rsidRDefault="00B97D37" w:rsidP="00B97D37">
      <w:pPr>
        <w:keepNext/>
        <w:keepLines/>
        <w:widowControl w:val="0"/>
        <w:numPr>
          <w:ilvl w:val="0"/>
          <w:numId w:val="5"/>
        </w:numPr>
        <w:suppressAutoHyphens/>
        <w:autoSpaceDN w:val="0"/>
        <w:spacing w:before="40" w:after="0" w:line="240" w:lineRule="auto"/>
        <w:contextualSpacing/>
        <w:jc w:val="both"/>
        <w:textAlignment w:val="baseline"/>
        <w:outlineLvl w:val="1"/>
        <w:rPr>
          <w:rFonts w:ascii="Times New Roman" w:eastAsiaTheme="majorEastAsia" w:hAnsi="Times New Roman" w:cs="Times New Roman"/>
          <w:sz w:val="24"/>
          <w:szCs w:val="24"/>
        </w:rPr>
      </w:pPr>
      <w:r w:rsidRPr="00812B3A">
        <w:rPr>
          <w:rFonts w:ascii="Times New Roman" w:eastAsia="ヒラギノ角ゴ Pro W3" w:hAnsi="Times New Roman" w:cs="Times New Roman"/>
          <w:sz w:val="24"/>
          <w:szCs w:val="24"/>
        </w:rPr>
        <w:t>Warunkiem przystąpienia do</w:t>
      </w:r>
      <w:r w:rsidR="004F5926">
        <w:rPr>
          <w:rFonts w:ascii="Times New Roman" w:eastAsia="ヒラギノ角ゴ Pro W3" w:hAnsi="Times New Roman" w:cs="Times New Roman"/>
          <w:sz w:val="24"/>
          <w:szCs w:val="24"/>
        </w:rPr>
        <w:t xml:space="preserve"> </w:t>
      </w:r>
      <w:r w:rsidR="00932D8A">
        <w:rPr>
          <w:rFonts w:ascii="Times New Roman" w:eastAsia="ヒラギノ角ゴ Pro W3" w:hAnsi="Times New Roman" w:cs="Times New Roman"/>
          <w:sz w:val="24"/>
          <w:szCs w:val="24"/>
        </w:rPr>
        <w:t>zaliczenia końcowego z przedmiotu je</w:t>
      </w:r>
      <w:r w:rsidRPr="00812B3A">
        <w:rPr>
          <w:rFonts w:ascii="Times New Roman" w:eastAsia="ヒラギノ角ゴ Pro W3" w:hAnsi="Times New Roman" w:cs="Times New Roman"/>
          <w:sz w:val="24"/>
          <w:szCs w:val="24"/>
        </w:rPr>
        <w:t xml:space="preserve">st uzyskanie zaliczenia zajęć z przedmiotu. </w:t>
      </w:r>
    </w:p>
    <w:p w14:paraId="35CD59F9" w14:textId="351C372E" w:rsidR="00B97D37" w:rsidRPr="00812B3A" w:rsidRDefault="00B97D37" w:rsidP="00B97D37">
      <w:pPr>
        <w:keepNext/>
        <w:keepLines/>
        <w:numPr>
          <w:ilvl w:val="0"/>
          <w:numId w:val="5"/>
        </w:numPr>
        <w:spacing w:before="40" w:after="0" w:line="240" w:lineRule="auto"/>
        <w:contextualSpacing/>
        <w:jc w:val="both"/>
        <w:outlineLvl w:val="1"/>
        <w:rPr>
          <w:rFonts w:ascii="Times New Roman" w:eastAsia="ヒラギノ角ゴ Pro W3" w:hAnsi="Times New Roman" w:cs="Times New Roman"/>
          <w:sz w:val="24"/>
          <w:szCs w:val="24"/>
        </w:rPr>
      </w:pPr>
      <w:r w:rsidRPr="00812B3A">
        <w:rPr>
          <w:rFonts w:ascii="Times New Roman" w:eastAsia="ヒラギノ角ゴ Pro W3" w:hAnsi="Times New Roman" w:cs="Times New Roman"/>
          <w:sz w:val="24"/>
          <w:szCs w:val="24"/>
        </w:rPr>
        <w:t xml:space="preserve">Termin </w:t>
      </w:r>
      <w:r w:rsidR="00A2529E">
        <w:rPr>
          <w:rFonts w:ascii="Times New Roman" w:eastAsia="ヒラギノ角ゴ Pro W3" w:hAnsi="Times New Roman" w:cs="Times New Roman"/>
          <w:sz w:val="24"/>
          <w:szCs w:val="24"/>
        </w:rPr>
        <w:t>zaliczenia końcowego z przedmiotu</w:t>
      </w:r>
      <w:r w:rsidRPr="00812B3A">
        <w:rPr>
          <w:rFonts w:ascii="Times New Roman" w:eastAsia="ヒラギノ角ゴ Pro W3" w:hAnsi="Times New Roman" w:cs="Times New Roman"/>
          <w:color w:val="FF0000"/>
          <w:sz w:val="24"/>
          <w:szCs w:val="24"/>
        </w:rPr>
        <w:t xml:space="preserve"> </w:t>
      </w:r>
      <w:r w:rsidRPr="00812B3A">
        <w:rPr>
          <w:rFonts w:ascii="Times New Roman" w:eastAsia="ヒラギノ角ゴ Pro W3" w:hAnsi="Times New Roman" w:cs="Times New Roman"/>
          <w:sz w:val="24"/>
          <w:szCs w:val="24"/>
        </w:rPr>
        <w:t>jest ustalany i ogłaszany Studentom zgodnie z</w:t>
      </w:r>
      <w:r w:rsidRPr="00812B3A">
        <w:rPr>
          <w:rFonts w:ascii="Times New Roman" w:eastAsiaTheme="majorEastAsia" w:hAnsi="Times New Roman" w:cs="Times New Roman"/>
          <w:sz w:val="24"/>
          <w:szCs w:val="24"/>
        </w:rPr>
        <w:t xml:space="preserve"> §19 Regulaminu Studiów w </w:t>
      </w:r>
      <w:r w:rsidR="00367846">
        <w:rPr>
          <w:rFonts w:ascii="Times New Roman" w:eastAsiaTheme="majorEastAsia" w:hAnsi="Times New Roman" w:cs="Times New Roman"/>
          <w:sz w:val="24"/>
          <w:szCs w:val="24"/>
        </w:rPr>
        <w:t>Ś</w:t>
      </w:r>
      <w:r w:rsidRPr="00812B3A">
        <w:rPr>
          <w:rFonts w:ascii="Times New Roman" w:eastAsiaTheme="majorEastAsia" w:hAnsi="Times New Roman" w:cs="Times New Roman"/>
          <w:sz w:val="24"/>
          <w:szCs w:val="24"/>
        </w:rPr>
        <w:t>UM.</w:t>
      </w:r>
    </w:p>
    <w:p w14:paraId="22017CD3" w14:textId="585F3275" w:rsidR="00B97D37" w:rsidRPr="00812B3A" w:rsidRDefault="00B97D37" w:rsidP="00B97D37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  <w:r w:rsidRPr="00812B3A">
        <w:rPr>
          <w:rFonts w:ascii="Times New Roman" w:eastAsia="ヒラギノ角ゴ Pro W3" w:hAnsi="Times New Roman" w:cs="Times New Roman"/>
          <w:sz w:val="24"/>
          <w:szCs w:val="24"/>
        </w:rPr>
        <w:t xml:space="preserve">Brak zaliczenia zajęć lub nieusprawiedliwiona nieobecność Studenta na egzaminie </w:t>
      </w:r>
      <w:r w:rsidRPr="00592314">
        <w:rPr>
          <w:rFonts w:ascii="Times New Roman" w:eastAsia="ヒラギノ角ゴ Pro W3" w:hAnsi="Times New Roman" w:cs="Times New Roman"/>
          <w:sz w:val="24"/>
          <w:szCs w:val="24"/>
        </w:rPr>
        <w:t>(lub jednej jego części)</w:t>
      </w:r>
      <w:r w:rsidRPr="00812B3A">
        <w:rPr>
          <w:rFonts w:ascii="Times New Roman" w:eastAsia="ヒラギノ角ゴ Pro W3" w:hAnsi="Times New Roman" w:cs="Times New Roman"/>
          <w:sz w:val="24"/>
          <w:szCs w:val="24"/>
        </w:rPr>
        <w:t xml:space="preserve"> w wyznaczonym terminie jest równoznaczna z otrzymaniem na tym terminie oceny niedostatecznej</w:t>
      </w:r>
      <w:r w:rsidR="00367846">
        <w:rPr>
          <w:rFonts w:ascii="Times New Roman" w:eastAsia="ヒラギノ角ゴ Pro W3" w:hAnsi="Times New Roman" w:cs="Times New Roman"/>
          <w:sz w:val="24"/>
          <w:szCs w:val="24"/>
        </w:rPr>
        <w:t>.</w:t>
      </w:r>
    </w:p>
    <w:p w14:paraId="2E1E7C8D" w14:textId="77777777" w:rsidR="00B97D37" w:rsidRPr="00812B3A" w:rsidRDefault="00B97D37" w:rsidP="00B97D37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  <w:r w:rsidRPr="00812B3A">
        <w:rPr>
          <w:rFonts w:ascii="Times New Roman" w:eastAsia="ヒラギノ角ゴ Pro W3" w:hAnsi="Times New Roman" w:cs="Times New Roman"/>
          <w:sz w:val="24"/>
          <w:szCs w:val="24"/>
        </w:rPr>
        <w:t>Zakres tematyczny  egzaminu obejmuje materiały z wykładów, seminariów i ćwiczeń oraz zalecanej literatury.</w:t>
      </w:r>
    </w:p>
    <w:p w14:paraId="629CF527" w14:textId="6A0C83B4" w:rsidR="00B97D37" w:rsidRPr="005D730D" w:rsidRDefault="00B97D37" w:rsidP="00B97D37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  <w:r w:rsidRPr="005D730D">
        <w:rPr>
          <w:rFonts w:ascii="Times New Roman" w:eastAsia="ヒラギノ角ゴ Pro W3" w:hAnsi="Times New Roman" w:cs="Times New Roman"/>
          <w:sz w:val="24"/>
          <w:szCs w:val="24"/>
        </w:rPr>
        <w:t xml:space="preserve">Egzamin składa się </w:t>
      </w:r>
      <w:r w:rsidRPr="00513D6C">
        <w:rPr>
          <w:rFonts w:ascii="Times New Roman" w:eastAsia="ヒラギノ角ゴ Pro W3" w:hAnsi="Times New Roman" w:cs="Times New Roman"/>
          <w:sz w:val="24"/>
          <w:szCs w:val="24"/>
        </w:rPr>
        <w:t>z 2 części: praktycznej i teoretycznej</w:t>
      </w:r>
      <w:r w:rsidR="00513D6C" w:rsidRPr="00513D6C">
        <w:rPr>
          <w:rFonts w:ascii="Times New Roman" w:eastAsia="ヒラギノ角ゴ Pro W3" w:hAnsi="Times New Roman" w:cs="Times New Roman"/>
          <w:sz w:val="24"/>
          <w:szCs w:val="24"/>
        </w:rPr>
        <w:t>.</w:t>
      </w:r>
      <w:r w:rsidRPr="00513D6C">
        <w:rPr>
          <w:rFonts w:ascii="Times New Roman" w:eastAsia="ヒラギノ角ゴ Pro W3" w:hAnsi="Times New Roman" w:cs="Times New Roman"/>
          <w:sz w:val="24"/>
          <w:szCs w:val="24"/>
        </w:rPr>
        <w:t xml:space="preserve"> Do zaliczenia egzaminu z przedmiotu wymagane jest otrzymanie oceny co najmniej dostatecznej z każdej części egzaminu.</w:t>
      </w:r>
      <w:r w:rsidR="00513D6C" w:rsidRPr="00513D6C">
        <w:t xml:space="preserve"> </w:t>
      </w:r>
      <w:r w:rsidR="00513D6C" w:rsidRPr="00513D6C">
        <w:rPr>
          <w:rFonts w:ascii="Times New Roman" w:eastAsia="ヒラギノ角ゴ Pro W3" w:hAnsi="Times New Roman" w:cs="Times New Roman"/>
          <w:sz w:val="24"/>
          <w:szCs w:val="24"/>
        </w:rPr>
        <w:t>Egzamin realizowany jest w jest w formie elektronicznej  część praktyczna i część teoretyczna na terenie uczelni</w:t>
      </w:r>
      <w:r w:rsidR="00513D6C">
        <w:rPr>
          <w:rFonts w:ascii="Times New Roman" w:eastAsia="ヒラギノ角ゴ Pro W3" w:hAnsi="Times New Roman" w:cs="Times New Roman"/>
          <w:sz w:val="24"/>
          <w:szCs w:val="24"/>
        </w:rPr>
        <w:t>.</w:t>
      </w:r>
    </w:p>
    <w:p w14:paraId="3A75C165" w14:textId="77777777" w:rsidR="00B97D37" w:rsidRPr="00812B3A" w:rsidRDefault="00B97D37" w:rsidP="00B97D37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  <w:r w:rsidRPr="00812B3A">
        <w:rPr>
          <w:rFonts w:ascii="Times New Roman" w:eastAsia="ヒラギノ角ゴ Pro W3" w:hAnsi="Times New Roman" w:cs="Times New Roman"/>
          <w:sz w:val="24"/>
          <w:szCs w:val="24"/>
          <w:shd w:val="clear" w:color="auto" w:fill="FFFFFF"/>
        </w:rPr>
        <w:t xml:space="preserve">Zgodnie z Regulaminem Studiów w ŚUM w przypadku egzaminów przeprowadzanych w formie testowej zaliczenie uzyskuje się po </w:t>
      </w:r>
      <w:r>
        <w:rPr>
          <w:rFonts w:ascii="Times New Roman" w:eastAsia="ヒラギノ角ゴ Pro W3" w:hAnsi="Times New Roman" w:cs="Times New Roman"/>
          <w:sz w:val="24"/>
          <w:szCs w:val="24"/>
          <w:shd w:val="clear" w:color="auto" w:fill="FFFFFF"/>
        </w:rPr>
        <w:t>o</w:t>
      </w:r>
      <w:r w:rsidRPr="00812B3A">
        <w:rPr>
          <w:rFonts w:ascii="Times New Roman" w:eastAsia="ヒラギノ角ゴ Pro W3" w:hAnsi="Times New Roman" w:cs="Times New Roman"/>
          <w:sz w:val="24"/>
          <w:szCs w:val="24"/>
          <w:shd w:val="clear" w:color="auto" w:fill="FFFFFF"/>
        </w:rPr>
        <w:t>siągnięciu 65% poprawnych odpowiedzi.</w:t>
      </w:r>
    </w:p>
    <w:p w14:paraId="52890C91" w14:textId="77777777" w:rsidR="00B97D37" w:rsidRPr="00812B3A" w:rsidRDefault="00B97D37" w:rsidP="00B97D37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  <w:r w:rsidRPr="00812B3A">
        <w:rPr>
          <w:rFonts w:ascii="Times New Roman" w:eastAsia="ヒラギノ角ゴ Pro W3" w:hAnsi="Times New Roman" w:cs="Times New Roman"/>
          <w:sz w:val="24"/>
          <w:szCs w:val="24"/>
        </w:rPr>
        <w:t>O przyczynie nieprzystąpienia do egzaminu student powinien powiadomić Egzaminatora niezwłocznie, nie później niż w ciągu 3 dni roboczych od ustania przyczyny nieobecności.</w:t>
      </w:r>
    </w:p>
    <w:p w14:paraId="6EB3FE73" w14:textId="77777777" w:rsidR="00B97D37" w:rsidRPr="00812B3A" w:rsidRDefault="00B97D37" w:rsidP="00B97D37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  <w:r w:rsidRPr="00812B3A">
        <w:rPr>
          <w:rFonts w:ascii="Times New Roman" w:eastAsia="ヒラギノ角ゴ Pro W3" w:hAnsi="Times New Roman" w:cs="Times New Roman"/>
          <w:sz w:val="24"/>
          <w:szCs w:val="24"/>
        </w:rPr>
        <w:lastRenderedPageBreak/>
        <w:t>Egzamin poprawkowy odbywa się w dotychczasowej formie</w:t>
      </w:r>
    </w:p>
    <w:p w14:paraId="0A357193" w14:textId="77777777" w:rsidR="00B97D37" w:rsidRPr="00812B3A" w:rsidRDefault="00B97D37" w:rsidP="00B97D37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Times New Roman" w:eastAsia="ヒラギノ角ゴ Pro W3" w:hAnsi="Times New Roman" w:cs="Times New Roman"/>
          <w:color w:val="00B050"/>
          <w:sz w:val="24"/>
          <w:szCs w:val="24"/>
        </w:rPr>
      </w:pPr>
      <w:r w:rsidRPr="00812B3A">
        <w:rPr>
          <w:rFonts w:ascii="Times New Roman" w:eastAsia="ヒラギノ角ゴ Pro W3" w:hAnsi="Times New Roman" w:cs="Times New Roman"/>
          <w:sz w:val="24"/>
          <w:szCs w:val="24"/>
        </w:rPr>
        <w:t>W przypadku uzyskania na pierwszym terminie egzaminu oceny niedostatecznej Studentowi przysługuje prawo do dwóch egzaminów</w:t>
      </w:r>
      <w:r w:rsidRPr="00812B3A">
        <w:rPr>
          <w:rFonts w:ascii="Times New Roman" w:eastAsia="ヒラギノ角ゴ Pro W3" w:hAnsi="Times New Roman" w:cs="Times New Roman"/>
          <w:color w:val="FF0000"/>
          <w:sz w:val="24"/>
          <w:szCs w:val="24"/>
        </w:rPr>
        <w:t xml:space="preserve"> </w:t>
      </w:r>
      <w:r w:rsidRPr="00812B3A">
        <w:rPr>
          <w:rFonts w:ascii="Times New Roman" w:eastAsia="ヒラギノ角ゴ Pro W3" w:hAnsi="Times New Roman" w:cs="Times New Roman"/>
          <w:sz w:val="24"/>
          <w:szCs w:val="24"/>
        </w:rPr>
        <w:t xml:space="preserve">poprawkowych. </w:t>
      </w:r>
    </w:p>
    <w:p w14:paraId="3F52C82E" w14:textId="77777777" w:rsidR="00B97D37" w:rsidRPr="00812B3A" w:rsidRDefault="00B97D37" w:rsidP="00B97D37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  <w:r w:rsidRPr="00812B3A">
        <w:rPr>
          <w:rFonts w:ascii="Times New Roman" w:eastAsia="ヒラギノ角ゴ Pro W3" w:hAnsi="Times New Roman" w:cs="Times New Roman"/>
          <w:sz w:val="24"/>
          <w:szCs w:val="24"/>
        </w:rPr>
        <w:t>Pierwszy lub drugi termin poprawkowy egzaminu na pisemny wniosek Studenta lub Egzaminatora może być egzaminem komisyjnym. Egzamin komisyjny ma charakter nadzwyczajny i nie może być traktowany jako dodatkowy termin.</w:t>
      </w:r>
    </w:p>
    <w:p w14:paraId="407861DE" w14:textId="77777777" w:rsidR="00B97D37" w:rsidRPr="00812B3A" w:rsidRDefault="00B97D37" w:rsidP="00B97D37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  <w:r w:rsidRPr="00812B3A">
        <w:rPr>
          <w:rFonts w:ascii="Times New Roman" w:eastAsia="ヒラギノ角ゴ Pro W3" w:hAnsi="Times New Roman" w:cs="Times New Roman"/>
          <w:sz w:val="24"/>
          <w:szCs w:val="24"/>
        </w:rPr>
        <w:t>W czasie trwania egzaminu</w:t>
      </w:r>
      <w:r w:rsidRPr="00812B3A">
        <w:rPr>
          <w:rFonts w:ascii="Times New Roman" w:eastAsia="ヒラギノ角ゴ Pro W3" w:hAnsi="Times New Roman" w:cs="Times New Roman"/>
          <w:color w:val="FF0000"/>
          <w:sz w:val="24"/>
          <w:szCs w:val="24"/>
        </w:rPr>
        <w:t xml:space="preserve"> </w:t>
      </w:r>
      <w:r w:rsidRPr="00812B3A">
        <w:rPr>
          <w:rFonts w:ascii="Times New Roman" w:eastAsia="ヒラギノ角ゴ Pro W3" w:hAnsi="Times New Roman" w:cs="Times New Roman"/>
          <w:sz w:val="24"/>
          <w:szCs w:val="24"/>
        </w:rPr>
        <w:t>Studenta obowiązuje bezwzględny zakaz kontaktowania się osobistego lub za pośrednictwem urządzeń elektronicznych z osobami postronnymi oraz korzystania z materiałów pomocniczych. Nieprzestrzeganie zasad stanowi podstawę do przerwania egzaminu, co jest równoznaczne z otrzymaniem przez Studenta oceny niedostatecznej</w:t>
      </w:r>
      <w:r>
        <w:rPr>
          <w:rFonts w:ascii="Times New Roman" w:eastAsia="ヒラギノ角ゴ Pro W3" w:hAnsi="Times New Roman" w:cs="Times New Roman"/>
          <w:sz w:val="24"/>
          <w:szCs w:val="24"/>
        </w:rPr>
        <w:t xml:space="preserve">, zgodnie z </w:t>
      </w:r>
      <w:r w:rsidRPr="00812B3A">
        <w:rPr>
          <w:rFonts w:ascii="Times New Roman" w:eastAsiaTheme="majorEastAsia" w:hAnsi="Times New Roman" w:cs="Times New Roman"/>
          <w:sz w:val="24"/>
          <w:szCs w:val="24"/>
        </w:rPr>
        <w:t>§</w:t>
      </w:r>
      <w:r>
        <w:rPr>
          <w:rFonts w:ascii="Times New Roman" w:eastAsiaTheme="majorEastAsia" w:hAnsi="Times New Roman" w:cs="Times New Roman"/>
          <w:sz w:val="24"/>
          <w:szCs w:val="24"/>
        </w:rPr>
        <w:t xml:space="preserve"> 14</w:t>
      </w:r>
      <w:r>
        <w:rPr>
          <w:rFonts w:ascii="Times New Roman" w:eastAsia="ヒラギノ角ゴ Pro W3" w:hAnsi="Times New Roman" w:cs="Times New Roman"/>
          <w:sz w:val="24"/>
          <w:szCs w:val="24"/>
        </w:rPr>
        <w:t xml:space="preserve"> Regulaminu Studiów w ŚUM</w:t>
      </w:r>
      <w:r w:rsidRPr="00812B3A">
        <w:rPr>
          <w:rFonts w:ascii="Times New Roman" w:eastAsia="ヒラギノ角ゴ Pro W3" w:hAnsi="Times New Roman" w:cs="Times New Roman"/>
          <w:sz w:val="24"/>
          <w:szCs w:val="24"/>
        </w:rPr>
        <w:t xml:space="preserve">. </w:t>
      </w:r>
    </w:p>
    <w:p w14:paraId="654F47EE" w14:textId="62399DDA" w:rsidR="00B97D37" w:rsidRPr="00292E12" w:rsidRDefault="00B97D37" w:rsidP="00B97D37">
      <w:pPr>
        <w:widowControl w:val="0"/>
        <w:numPr>
          <w:ilvl w:val="0"/>
          <w:numId w:val="5"/>
        </w:numPr>
        <w:suppressAutoHyphens/>
        <w:autoSpaceDN w:val="0"/>
        <w:spacing w:after="0" w:line="240" w:lineRule="auto"/>
        <w:contextualSpacing/>
        <w:jc w:val="both"/>
        <w:textAlignment w:val="baseline"/>
        <w:rPr>
          <w:rFonts w:ascii="Times New Roman" w:eastAsia="Andale Sans UI" w:hAnsi="Times New Roman" w:cs="Times New Roman"/>
          <w:kern w:val="3"/>
          <w:sz w:val="24"/>
          <w:szCs w:val="24"/>
          <w:lang w:eastAsia="pl-PL"/>
        </w:rPr>
      </w:pPr>
      <w:r w:rsidRPr="00292E12">
        <w:rPr>
          <w:rFonts w:ascii="Times New Roman" w:eastAsia="Andale Sans UI" w:hAnsi="Times New Roman" w:cs="Times New Roman"/>
          <w:kern w:val="3"/>
          <w:sz w:val="24"/>
          <w:szCs w:val="24"/>
          <w:lang w:eastAsia="pl-PL"/>
        </w:rPr>
        <w:t>Egzamin</w:t>
      </w:r>
      <w:r w:rsidRPr="00292E12">
        <w:rPr>
          <w:rFonts w:ascii="Times New Roman" w:eastAsia="Andale Sans UI" w:hAnsi="Times New Roman" w:cs="Times New Roman"/>
          <w:color w:val="FF0000"/>
          <w:kern w:val="3"/>
          <w:sz w:val="24"/>
          <w:szCs w:val="24"/>
          <w:lang w:eastAsia="pl-PL"/>
        </w:rPr>
        <w:t xml:space="preserve"> </w:t>
      </w:r>
      <w:r w:rsidRPr="00292E12">
        <w:rPr>
          <w:rFonts w:ascii="Times New Roman" w:eastAsia="Andale Sans UI" w:hAnsi="Times New Roman" w:cs="Times New Roman"/>
          <w:kern w:val="3"/>
          <w:sz w:val="24"/>
          <w:szCs w:val="24"/>
          <w:lang w:eastAsia="pl-PL"/>
        </w:rPr>
        <w:t xml:space="preserve">obejmuje weryfikację efektów uczenia się w zakresie wiedzy i umiejętności. </w:t>
      </w:r>
      <w:r w:rsidRPr="000025B2">
        <w:rPr>
          <w:rFonts w:ascii="Times New Roman" w:eastAsia="Andale Sans UI" w:hAnsi="Times New Roman" w:cs="Times New Roman"/>
          <w:kern w:val="3"/>
          <w:sz w:val="24"/>
          <w:szCs w:val="24"/>
          <w:lang w:eastAsia="pl-PL"/>
        </w:rPr>
        <w:t>Dlatego ocena końcowa z przedmiotu jest wystawiana na podstawie</w:t>
      </w:r>
      <w:r w:rsidRPr="000025B2">
        <w:rPr>
          <w:rFonts w:ascii="Times New Roman" w:eastAsia="Andale Sans UI" w:hAnsi="Times New Roman" w:cs="Times New Roman"/>
          <w:color w:val="92D050"/>
          <w:kern w:val="3"/>
          <w:sz w:val="24"/>
          <w:szCs w:val="24"/>
          <w:lang w:eastAsia="pl-PL"/>
        </w:rPr>
        <w:t xml:space="preserve"> </w:t>
      </w:r>
      <w:r w:rsidRPr="000025B2">
        <w:rPr>
          <w:rFonts w:ascii="Times New Roman" w:eastAsia="Andale Sans UI" w:hAnsi="Times New Roman" w:cs="Times New Roman"/>
          <w:kern w:val="3"/>
          <w:sz w:val="24"/>
          <w:szCs w:val="24"/>
          <w:lang w:eastAsia="pl-PL"/>
        </w:rPr>
        <w:t>wyników</w:t>
      </w:r>
      <w:r w:rsidRPr="000025B2">
        <w:rPr>
          <w:rFonts w:ascii="Times New Roman" w:eastAsia="Andale Sans UI" w:hAnsi="Times New Roman" w:cs="Times New Roman"/>
          <w:color w:val="00B050"/>
          <w:kern w:val="3"/>
          <w:sz w:val="24"/>
          <w:szCs w:val="24"/>
          <w:lang w:eastAsia="pl-PL"/>
        </w:rPr>
        <w:t xml:space="preserve"> </w:t>
      </w:r>
      <w:r w:rsidRPr="000025B2">
        <w:rPr>
          <w:rFonts w:ascii="Times New Roman" w:eastAsia="Andale Sans UI" w:hAnsi="Times New Roman" w:cs="Times New Roman"/>
          <w:kern w:val="3"/>
          <w:sz w:val="24"/>
          <w:szCs w:val="24"/>
          <w:lang w:eastAsia="pl-PL"/>
        </w:rPr>
        <w:t>uzyskanych z obu części egzaminu</w:t>
      </w:r>
      <w:r w:rsidRPr="000025B2">
        <w:rPr>
          <w:rFonts w:ascii="Times New Roman" w:eastAsia="Andale Sans UI" w:hAnsi="Times New Roman" w:cs="Times New Roman"/>
          <w:color w:val="FF0000"/>
          <w:kern w:val="3"/>
          <w:sz w:val="24"/>
          <w:szCs w:val="24"/>
          <w:lang w:eastAsia="pl-PL"/>
        </w:rPr>
        <w:t xml:space="preserve"> </w:t>
      </w:r>
      <w:r w:rsidRPr="000025B2">
        <w:rPr>
          <w:rFonts w:ascii="Times New Roman" w:eastAsia="Andale Sans UI" w:hAnsi="Times New Roman" w:cs="Times New Roman"/>
          <w:kern w:val="3"/>
          <w:sz w:val="24"/>
          <w:szCs w:val="24"/>
          <w:lang w:eastAsia="pl-PL"/>
        </w:rPr>
        <w:t>(praktycznej i teoretycznej) i stanowi ich średnią ważoną. Procent udziału jest ustalany przez Egzaminatora/Koordynatora przedmiotu w porozumieniu z Dziekan</w:t>
      </w:r>
      <w:r w:rsidR="000025B2" w:rsidRPr="000025B2">
        <w:rPr>
          <w:rFonts w:ascii="Times New Roman" w:eastAsia="Andale Sans UI" w:hAnsi="Times New Roman" w:cs="Times New Roman"/>
          <w:kern w:val="3"/>
          <w:sz w:val="24"/>
          <w:szCs w:val="24"/>
          <w:lang w:eastAsia="pl-PL"/>
        </w:rPr>
        <w:t>em</w:t>
      </w:r>
      <w:r w:rsidR="000025B2">
        <w:rPr>
          <w:rFonts w:ascii="Times New Roman" w:eastAsia="Andale Sans UI" w:hAnsi="Times New Roman" w:cs="Times New Roman"/>
          <w:kern w:val="3"/>
          <w:sz w:val="24"/>
          <w:szCs w:val="24"/>
          <w:lang w:eastAsia="pl-PL"/>
        </w:rPr>
        <w:t>.</w:t>
      </w:r>
    </w:p>
    <w:p w14:paraId="2D875DD6" w14:textId="77777777" w:rsidR="00B97D37" w:rsidRPr="00292E12" w:rsidRDefault="00B97D37" w:rsidP="00B97D37">
      <w:pPr>
        <w:widowControl w:val="0"/>
        <w:numPr>
          <w:ilvl w:val="0"/>
          <w:numId w:val="5"/>
        </w:numPr>
        <w:suppressAutoHyphens/>
        <w:autoSpaceDN w:val="0"/>
        <w:spacing w:after="0" w:line="240" w:lineRule="auto"/>
        <w:contextualSpacing/>
        <w:jc w:val="both"/>
        <w:textAlignment w:val="baseline"/>
        <w:rPr>
          <w:rFonts w:ascii="Times New Roman" w:eastAsia="Andale Sans UI" w:hAnsi="Times New Roman" w:cs="Times New Roman"/>
          <w:kern w:val="3"/>
          <w:sz w:val="24"/>
          <w:szCs w:val="24"/>
          <w:lang w:eastAsia="pl-PL"/>
        </w:rPr>
      </w:pPr>
      <w:r w:rsidRPr="00292E12">
        <w:rPr>
          <w:rFonts w:ascii="Times New Roman" w:eastAsia="Andale Sans UI" w:hAnsi="Times New Roman" w:cs="Times New Roman"/>
          <w:kern w:val="3"/>
          <w:sz w:val="24"/>
          <w:szCs w:val="24"/>
          <w:lang w:eastAsia="pl-PL"/>
        </w:rPr>
        <w:t>Ocena pozytywna uzyskana na egzaminie</w:t>
      </w:r>
      <w:r w:rsidRPr="00292E12">
        <w:rPr>
          <w:rFonts w:ascii="Times New Roman" w:eastAsia="Andale Sans UI" w:hAnsi="Times New Roman" w:cs="Times New Roman"/>
          <w:color w:val="FF0000"/>
          <w:kern w:val="3"/>
          <w:sz w:val="24"/>
          <w:szCs w:val="24"/>
          <w:lang w:eastAsia="pl-PL"/>
        </w:rPr>
        <w:t xml:space="preserve"> </w:t>
      </w:r>
      <w:r w:rsidRPr="00292E12">
        <w:rPr>
          <w:rFonts w:ascii="Times New Roman" w:eastAsia="Andale Sans UI" w:hAnsi="Times New Roman" w:cs="Times New Roman"/>
          <w:kern w:val="3"/>
          <w:sz w:val="24"/>
          <w:szCs w:val="24"/>
          <w:lang w:eastAsia="pl-PL"/>
        </w:rPr>
        <w:t>jest ostateczna. Poprawkowy egzamin w celu poprawy uzyskanej oceny pozytywnej jest niedopuszczalny.</w:t>
      </w:r>
    </w:p>
    <w:p w14:paraId="3D27B58E" w14:textId="77777777" w:rsidR="00B97D37" w:rsidRPr="00812B3A" w:rsidRDefault="00B97D37" w:rsidP="00B97D37">
      <w:pPr>
        <w:spacing w:after="0" w:line="240" w:lineRule="auto"/>
        <w:ind w:left="720"/>
        <w:contextualSpacing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</w:p>
    <w:p w14:paraId="376CE81F" w14:textId="77777777" w:rsidR="00B97D37" w:rsidRPr="00812B3A" w:rsidRDefault="00B97D37" w:rsidP="00B97D37">
      <w:pPr>
        <w:spacing w:after="0" w:line="240" w:lineRule="auto"/>
        <w:ind w:left="720"/>
        <w:contextualSpacing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</w:p>
    <w:p w14:paraId="6811B770" w14:textId="77777777" w:rsidR="00B97D37" w:rsidRPr="00812B3A" w:rsidRDefault="00B97D37" w:rsidP="00B97D37">
      <w:pPr>
        <w:keepNext/>
        <w:keepLines/>
        <w:spacing w:before="40" w:after="0" w:line="240" w:lineRule="auto"/>
        <w:ind w:left="284"/>
        <w:jc w:val="center"/>
        <w:outlineLvl w:val="1"/>
        <w:rPr>
          <w:rFonts w:ascii="Times New Roman" w:eastAsiaTheme="majorEastAsia" w:hAnsi="Times New Roman" w:cs="Times New Roman"/>
          <w:sz w:val="24"/>
          <w:szCs w:val="24"/>
        </w:rPr>
      </w:pPr>
      <w:r w:rsidRPr="00812B3A">
        <w:rPr>
          <w:rFonts w:ascii="Times New Roman" w:eastAsiaTheme="majorEastAsia" w:hAnsi="Times New Roman" w:cs="Times New Roman"/>
          <w:sz w:val="24"/>
          <w:szCs w:val="24"/>
        </w:rPr>
        <w:t>§5</w:t>
      </w:r>
    </w:p>
    <w:p w14:paraId="0AB73D26" w14:textId="77777777" w:rsidR="00B97D37" w:rsidRPr="00812B3A" w:rsidRDefault="00B97D37" w:rsidP="00B97D37">
      <w:pPr>
        <w:keepNext/>
        <w:keepLines/>
        <w:spacing w:before="40" w:after="0" w:line="240" w:lineRule="auto"/>
        <w:ind w:left="284"/>
        <w:jc w:val="both"/>
        <w:outlineLvl w:val="1"/>
        <w:rPr>
          <w:rFonts w:ascii="Times New Roman" w:eastAsiaTheme="majorEastAsia" w:hAnsi="Times New Roman" w:cs="Times New Roman"/>
          <w:b/>
          <w:sz w:val="24"/>
          <w:szCs w:val="24"/>
        </w:rPr>
      </w:pPr>
      <w:r w:rsidRPr="00812B3A">
        <w:rPr>
          <w:rFonts w:ascii="Times New Roman" w:eastAsiaTheme="majorEastAsia" w:hAnsi="Times New Roman" w:cs="Times New Roman"/>
          <w:b/>
          <w:sz w:val="24"/>
          <w:szCs w:val="24"/>
        </w:rPr>
        <w:t>Zasady konsultacji z nauczycielem akademickim</w:t>
      </w:r>
    </w:p>
    <w:p w14:paraId="32B19F24" w14:textId="77777777" w:rsidR="00B97D37" w:rsidRPr="00812B3A" w:rsidRDefault="00B97D37" w:rsidP="00B97D37">
      <w:pPr>
        <w:spacing w:after="0" w:line="240" w:lineRule="auto"/>
        <w:ind w:left="284"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</w:p>
    <w:p w14:paraId="34E37CCE" w14:textId="122C4EB3" w:rsidR="00B97D37" w:rsidRPr="00812B3A" w:rsidRDefault="00B97D37" w:rsidP="00B97D37">
      <w:pPr>
        <w:spacing w:after="0" w:line="240" w:lineRule="auto"/>
        <w:ind w:left="720"/>
        <w:contextualSpacing/>
        <w:jc w:val="both"/>
        <w:rPr>
          <w:rFonts w:ascii="Times New Roman" w:eastAsia="ヒラギノ角ゴ Pro W3" w:hAnsi="Times New Roman" w:cs="Times New Roman"/>
          <w:b/>
          <w:sz w:val="24"/>
          <w:szCs w:val="24"/>
        </w:rPr>
      </w:pPr>
      <w:r w:rsidRPr="00812B3A">
        <w:rPr>
          <w:rFonts w:ascii="Times New Roman" w:eastAsia="ヒラギノ角ゴ Pro W3" w:hAnsi="Times New Roman" w:cs="Times New Roman"/>
          <w:sz w:val="24"/>
          <w:szCs w:val="24"/>
        </w:rPr>
        <w:t xml:space="preserve">Konsultacje z nauczycielem akademickim odbywają się zgodnie z harmonogramem dostępnym na stronie internetowej Jednostki </w:t>
      </w:r>
      <w:r w:rsidR="000025B2" w:rsidRPr="0088517D">
        <w:rPr>
          <w:rFonts w:ascii="Times New Roman" w:hAnsi="Times New Roman" w:cs="Times New Roman"/>
        </w:rPr>
        <w:t>https://radiologia.sum.edu.pl/</w:t>
      </w:r>
    </w:p>
    <w:p w14:paraId="1637C0A2" w14:textId="77777777" w:rsidR="00B97D37" w:rsidRPr="00812B3A" w:rsidRDefault="00B97D37" w:rsidP="00B97D37">
      <w:pPr>
        <w:spacing w:after="0" w:line="240" w:lineRule="auto"/>
        <w:ind w:left="284"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</w:p>
    <w:p w14:paraId="73E5B980" w14:textId="77777777" w:rsidR="00B97D37" w:rsidRPr="00812B3A" w:rsidRDefault="00B97D37" w:rsidP="00B97D37">
      <w:pPr>
        <w:keepNext/>
        <w:keepLines/>
        <w:spacing w:before="40" w:after="0" w:line="240" w:lineRule="auto"/>
        <w:ind w:left="284"/>
        <w:jc w:val="center"/>
        <w:outlineLvl w:val="1"/>
        <w:rPr>
          <w:rFonts w:ascii="Times New Roman" w:eastAsiaTheme="majorEastAsia" w:hAnsi="Times New Roman" w:cs="Times New Roman"/>
          <w:sz w:val="24"/>
          <w:szCs w:val="24"/>
        </w:rPr>
      </w:pPr>
      <w:r w:rsidRPr="00812B3A">
        <w:rPr>
          <w:rFonts w:ascii="Times New Roman" w:eastAsiaTheme="majorEastAsia" w:hAnsi="Times New Roman" w:cs="Times New Roman"/>
          <w:sz w:val="24"/>
          <w:szCs w:val="24"/>
        </w:rPr>
        <w:t>§6</w:t>
      </w:r>
    </w:p>
    <w:p w14:paraId="4F0A5B9C" w14:textId="77777777" w:rsidR="00B97D37" w:rsidRPr="00812B3A" w:rsidRDefault="00B97D37" w:rsidP="00B97D37">
      <w:pPr>
        <w:keepNext/>
        <w:keepLines/>
        <w:spacing w:before="40" w:after="0" w:line="240" w:lineRule="auto"/>
        <w:ind w:left="284"/>
        <w:jc w:val="both"/>
        <w:outlineLvl w:val="1"/>
        <w:rPr>
          <w:rFonts w:ascii="Times New Roman" w:eastAsiaTheme="majorEastAsia" w:hAnsi="Times New Roman" w:cs="Times New Roman"/>
          <w:b/>
          <w:sz w:val="24"/>
          <w:szCs w:val="24"/>
        </w:rPr>
      </w:pPr>
      <w:r w:rsidRPr="00812B3A">
        <w:rPr>
          <w:rFonts w:ascii="Times New Roman" w:eastAsiaTheme="majorEastAsia" w:hAnsi="Times New Roman" w:cs="Times New Roman"/>
          <w:b/>
          <w:sz w:val="24"/>
          <w:szCs w:val="24"/>
        </w:rPr>
        <w:t>Bieżące sprawy administracyjne dotyczące dydaktyki</w:t>
      </w:r>
    </w:p>
    <w:p w14:paraId="5B69501A" w14:textId="77777777" w:rsidR="00B97D37" w:rsidRPr="00812B3A" w:rsidRDefault="00B97D37" w:rsidP="00B97D37">
      <w:pPr>
        <w:spacing w:after="0" w:line="240" w:lineRule="auto"/>
        <w:ind w:left="284"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</w:p>
    <w:p w14:paraId="7232ECE1" w14:textId="77777777" w:rsidR="00B97D37" w:rsidRPr="00812B3A" w:rsidRDefault="00B97D37" w:rsidP="00B97D37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eastAsia="ヒラギノ角ゴ Pro W3" w:hAnsi="Times New Roman" w:cs="Times New Roman"/>
          <w:sz w:val="24"/>
          <w:szCs w:val="24"/>
          <w:u w:val="single"/>
        </w:rPr>
      </w:pPr>
      <w:r w:rsidRPr="00812B3A">
        <w:rPr>
          <w:rFonts w:ascii="Times New Roman" w:eastAsia="ヒラギノ角ゴ Pro W3" w:hAnsi="Times New Roman" w:cs="Times New Roman"/>
          <w:sz w:val="24"/>
          <w:szCs w:val="24"/>
        </w:rPr>
        <w:t xml:space="preserve">Sprawy dotyczące dydaktyki, w tym np. składanie podań o odrabianie zajęć, należy załatwiać drogą elektroniczną; </w:t>
      </w:r>
    </w:p>
    <w:p w14:paraId="26B6621C" w14:textId="3EB16734" w:rsidR="00B97D37" w:rsidRPr="000025B2" w:rsidRDefault="00B97D37" w:rsidP="00B97D37">
      <w:pPr>
        <w:numPr>
          <w:ilvl w:val="1"/>
          <w:numId w:val="3"/>
        </w:numPr>
        <w:spacing w:after="0" w:line="240" w:lineRule="auto"/>
        <w:contextualSpacing/>
        <w:jc w:val="both"/>
        <w:rPr>
          <w:rFonts w:ascii="Times New Roman" w:eastAsia="ヒラギノ角ゴ Pro W3" w:hAnsi="Times New Roman" w:cs="Times New Roman"/>
          <w:sz w:val="24"/>
          <w:szCs w:val="24"/>
          <w:u w:val="single"/>
        </w:rPr>
      </w:pPr>
      <w:r w:rsidRPr="00812B3A">
        <w:rPr>
          <w:rFonts w:ascii="Times New Roman" w:eastAsia="ヒラギノ角ゴ Pro W3" w:hAnsi="Times New Roman" w:cs="Times New Roman"/>
          <w:sz w:val="24"/>
          <w:szCs w:val="24"/>
        </w:rPr>
        <w:t xml:space="preserve"> </w:t>
      </w:r>
      <w:r w:rsidRPr="000025B2">
        <w:rPr>
          <w:rFonts w:ascii="Times New Roman" w:eastAsia="ヒラギノ角ゴ Pro W3" w:hAnsi="Times New Roman" w:cs="Times New Roman"/>
          <w:sz w:val="24"/>
          <w:szCs w:val="24"/>
        </w:rPr>
        <w:t>kontakt z sekretariatem jednostki: adres e-mail:</w:t>
      </w:r>
      <w:r w:rsidR="000025B2" w:rsidRPr="000025B2">
        <w:rPr>
          <w:rFonts w:ascii="Times New Roman" w:hAnsi="Times New Roman" w:cs="Times New Roman"/>
        </w:rPr>
        <w:t xml:space="preserve"> roenzab@sum.edu.pl</w:t>
      </w:r>
    </w:p>
    <w:p w14:paraId="34E10C18" w14:textId="77777777" w:rsidR="000025B2" w:rsidRPr="000025B2" w:rsidRDefault="00B97D37" w:rsidP="00B97D37">
      <w:pPr>
        <w:numPr>
          <w:ilvl w:val="1"/>
          <w:numId w:val="3"/>
        </w:numPr>
        <w:spacing w:after="0" w:line="240" w:lineRule="auto"/>
        <w:contextualSpacing/>
        <w:jc w:val="both"/>
        <w:rPr>
          <w:rFonts w:ascii="Times New Roman" w:eastAsia="ヒラギノ角ゴ Pro W3" w:hAnsi="Times New Roman" w:cs="Times New Roman"/>
          <w:sz w:val="24"/>
          <w:szCs w:val="24"/>
          <w:u w:val="single"/>
        </w:rPr>
      </w:pPr>
      <w:r w:rsidRPr="000025B2">
        <w:rPr>
          <w:rFonts w:ascii="Times New Roman" w:eastAsia="ヒラギノ角ゴ Pro W3" w:hAnsi="Times New Roman" w:cs="Times New Roman"/>
          <w:sz w:val="24"/>
          <w:szCs w:val="24"/>
        </w:rPr>
        <w:t xml:space="preserve"> kontakt z Kierownikiem ćwiczeń </w:t>
      </w:r>
      <w:r w:rsidR="000025B2" w:rsidRPr="000025B2">
        <w:rPr>
          <w:rFonts w:ascii="Times New Roman" w:eastAsia="ヒラギノ角ゴ Pro W3" w:hAnsi="Times New Roman" w:cs="Times New Roman"/>
          <w:sz w:val="24"/>
          <w:szCs w:val="24"/>
        </w:rPr>
        <w:t>dr</w:t>
      </w:r>
      <w:r w:rsidRPr="000025B2">
        <w:rPr>
          <w:rFonts w:ascii="Times New Roman" w:eastAsia="ヒラギノ角ゴ Pro W3" w:hAnsi="Times New Roman" w:cs="Times New Roman"/>
          <w:sz w:val="24"/>
          <w:szCs w:val="24"/>
        </w:rPr>
        <w:t xml:space="preserve"> </w:t>
      </w:r>
      <w:r w:rsidR="000025B2" w:rsidRPr="000025B2">
        <w:rPr>
          <w:rFonts w:ascii="Times New Roman" w:eastAsia="ヒラギノ角ゴ Pro W3" w:hAnsi="Times New Roman" w:cs="Times New Roman"/>
          <w:sz w:val="24"/>
          <w:szCs w:val="24"/>
        </w:rPr>
        <w:t xml:space="preserve">n. med. Zuzanna Jackowska: adres </w:t>
      </w:r>
    </w:p>
    <w:p w14:paraId="3DDE9514" w14:textId="0C7663D8" w:rsidR="00B97D37" w:rsidRPr="000025B2" w:rsidRDefault="000025B2" w:rsidP="000025B2">
      <w:pPr>
        <w:spacing w:after="0" w:line="240" w:lineRule="auto"/>
        <w:ind w:left="1440"/>
        <w:contextualSpacing/>
        <w:jc w:val="both"/>
        <w:rPr>
          <w:rFonts w:ascii="Times New Roman" w:eastAsia="ヒラギノ角ゴ Pro W3" w:hAnsi="Times New Roman" w:cs="Times New Roman"/>
          <w:sz w:val="24"/>
          <w:szCs w:val="24"/>
          <w:u w:val="single"/>
        </w:rPr>
      </w:pPr>
      <w:r w:rsidRPr="000025B2">
        <w:rPr>
          <w:rFonts w:ascii="Times New Roman" w:eastAsia="ヒラギノ角ゴ Pro W3" w:hAnsi="Times New Roman" w:cs="Times New Roman"/>
          <w:sz w:val="24"/>
          <w:szCs w:val="24"/>
        </w:rPr>
        <w:t>e-mail:zjackowska@sum.edu.pl</w:t>
      </w:r>
    </w:p>
    <w:p w14:paraId="1F09EFFE" w14:textId="77777777" w:rsidR="00B97D37" w:rsidRPr="000025B2" w:rsidRDefault="00B97D37" w:rsidP="00B97D37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  <w:r w:rsidRPr="000025B2">
        <w:rPr>
          <w:rFonts w:ascii="Times New Roman" w:eastAsia="ヒラギノ角ゴ Pro W3" w:hAnsi="Times New Roman" w:cs="Times New Roman"/>
          <w:sz w:val="24"/>
          <w:szCs w:val="24"/>
        </w:rPr>
        <w:t xml:space="preserve">Korespondencja elektroniczna z pracownikami i Jednostkami ŚUM powinna odbywać się ze studenckiego konta poczty elektronicznej. </w:t>
      </w:r>
    </w:p>
    <w:p w14:paraId="5B48A0F0" w14:textId="77777777" w:rsidR="00B97D37" w:rsidRPr="000025B2" w:rsidRDefault="00B97D37" w:rsidP="00B97D37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  <w:r w:rsidRPr="000025B2">
        <w:rPr>
          <w:rFonts w:ascii="Times New Roman" w:eastAsia="ヒラギノ角ゴ Pro W3" w:hAnsi="Times New Roman" w:cs="Times New Roman"/>
          <w:sz w:val="24"/>
          <w:szCs w:val="24"/>
        </w:rPr>
        <w:t>Student jest zobowiązany odczytywać wiadomości kierowane na Jego konto w domenie s…..@365.sum.edu.pl.</w:t>
      </w:r>
    </w:p>
    <w:p w14:paraId="0C5303D6" w14:textId="77777777" w:rsidR="00B97D37" w:rsidRPr="00812B3A" w:rsidRDefault="00B97D37" w:rsidP="00B97D37">
      <w:pPr>
        <w:spacing w:after="0" w:line="240" w:lineRule="auto"/>
        <w:ind w:left="284"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</w:p>
    <w:p w14:paraId="67C6EAC0" w14:textId="77777777" w:rsidR="00B97D37" w:rsidRPr="00812B3A" w:rsidRDefault="00B97D37" w:rsidP="00B97D37">
      <w:pPr>
        <w:spacing w:after="0" w:line="240" w:lineRule="auto"/>
        <w:ind w:left="284"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</w:p>
    <w:p w14:paraId="5528C8ED" w14:textId="77777777" w:rsidR="00B97D37" w:rsidRPr="00812B3A" w:rsidRDefault="00B97D37" w:rsidP="00B97D37">
      <w:pPr>
        <w:keepNext/>
        <w:keepLines/>
        <w:spacing w:before="40" w:after="0" w:line="240" w:lineRule="auto"/>
        <w:ind w:left="284"/>
        <w:jc w:val="center"/>
        <w:outlineLvl w:val="1"/>
        <w:rPr>
          <w:rFonts w:ascii="Times New Roman" w:eastAsiaTheme="majorEastAsia" w:hAnsi="Times New Roman" w:cs="Times New Roman"/>
          <w:sz w:val="24"/>
          <w:szCs w:val="24"/>
        </w:rPr>
      </w:pPr>
      <w:r w:rsidRPr="00812B3A">
        <w:rPr>
          <w:rFonts w:ascii="Times New Roman" w:eastAsiaTheme="majorEastAsia" w:hAnsi="Times New Roman" w:cs="Times New Roman"/>
          <w:sz w:val="24"/>
          <w:szCs w:val="24"/>
        </w:rPr>
        <w:lastRenderedPageBreak/>
        <w:t>§7</w:t>
      </w:r>
    </w:p>
    <w:p w14:paraId="18B10BA2" w14:textId="20F8867E" w:rsidR="00B97D37" w:rsidRPr="00812B3A" w:rsidRDefault="00B97D37" w:rsidP="00B97D37">
      <w:pPr>
        <w:keepNext/>
        <w:keepLines/>
        <w:spacing w:before="40" w:after="0" w:line="240" w:lineRule="auto"/>
        <w:ind w:left="284"/>
        <w:jc w:val="both"/>
        <w:outlineLvl w:val="1"/>
        <w:rPr>
          <w:rFonts w:ascii="Times New Roman" w:eastAsiaTheme="majorEastAsia" w:hAnsi="Times New Roman" w:cs="Times New Roman"/>
          <w:sz w:val="24"/>
          <w:szCs w:val="24"/>
        </w:rPr>
      </w:pPr>
      <w:r w:rsidRPr="00812B3A">
        <w:rPr>
          <w:rFonts w:ascii="Times New Roman" w:eastAsiaTheme="majorEastAsia" w:hAnsi="Times New Roman" w:cs="Times New Roman"/>
          <w:b/>
          <w:sz w:val="24"/>
          <w:szCs w:val="24"/>
        </w:rPr>
        <w:t>Kwestie sporne i nie zawarte w niniejszym regulaminie</w:t>
      </w:r>
      <w:r w:rsidRPr="00812B3A">
        <w:rPr>
          <w:rFonts w:ascii="Times New Roman" w:eastAsiaTheme="majorEastAsia" w:hAnsi="Times New Roman" w:cs="Times New Roman"/>
          <w:sz w:val="24"/>
          <w:szCs w:val="24"/>
        </w:rPr>
        <w:t xml:space="preserve"> będą rozstrzygane zgodnie z obowiązującym Regulaminem Studiów w Śląskim Uniwersytecie Medycznym w Katowicach stanowiącym załącznik Nr 1 do</w:t>
      </w:r>
      <w:r>
        <w:rPr>
          <w:rFonts w:ascii="Times New Roman" w:eastAsiaTheme="majorEastAsia" w:hAnsi="Times New Roman" w:cs="Times New Roman"/>
          <w:sz w:val="24"/>
          <w:szCs w:val="24"/>
        </w:rPr>
        <w:t xml:space="preserve"> </w:t>
      </w:r>
      <w:r w:rsidRPr="00812B3A">
        <w:rPr>
          <w:rFonts w:ascii="Times New Roman" w:eastAsia="ヒラギノ角ゴ Pro W3" w:hAnsi="Times New Roman" w:cs="Times New Roman"/>
          <w:b/>
          <w:sz w:val="24"/>
          <w:szCs w:val="24"/>
        </w:rPr>
        <w:t xml:space="preserve">Uchwały Nr </w:t>
      </w:r>
      <w:r w:rsidR="00B1637B">
        <w:rPr>
          <w:rFonts w:ascii="Times New Roman" w:eastAsia="ヒラギノ角ゴ Pro W3" w:hAnsi="Times New Roman" w:cs="Times New Roman"/>
          <w:b/>
          <w:sz w:val="24"/>
          <w:szCs w:val="24"/>
        </w:rPr>
        <w:t>49</w:t>
      </w:r>
      <w:r w:rsidRPr="00812B3A">
        <w:rPr>
          <w:rFonts w:ascii="Times New Roman" w:eastAsia="ヒラギノ角ゴ Pro W3" w:hAnsi="Times New Roman" w:cs="Times New Roman"/>
          <w:b/>
          <w:sz w:val="24"/>
          <w:szCs w:val="24"/>
        </w:rPr>
        <w:t xml:space="preserve">/2025 Senatu </w:t>
      </w:r>
      <w:r w:rsidR="001E63E8">
        <w:rPr>
          <w:rFonts w:ascii="Times New Roman" w:eastAsia="ヒラギノ角ゴ Pro W3" w:hAnsi="Times New Roman" w:cs="Times New Roman"/>
          <w:b/>
          <w:sz w:val="24"/>
          <w:szCs w:val="24"/>
        </w:rPr>
        <w:t>Ś</w:t>
      </w:r>
      <w:r w:rsidRPr="00812B3A">
        <w:rPr>
          <w:rFonts w:ascii="Times New Roman" w:eastAsia="ヒラギノ角ゴ Pro W3" w:hAnsi="Times New Roman" w:cs="Times New Roman"/>
          <w:b/>
          <w:sz w:val="24"/>
          <w:szCs w:val="24"/>
        </w:rPr>
        <w:t xml:space="preserve">UM z dnia </w:t>
      </w:r>
      <w:r w:rsidR="00B1637B">
        <w:rPr>
          <w:rFonts w:ascii="Times New Roman" w:eastAsia="ヒラギノ角ゴ Pro W3" w:hAnsi="Times New Roman" w:cs="Times New Roman"/>
          <w:b/>
          <w:sz w:val="24"/>
          <w:szCs w:val="24"/>
        </w:rPr>
        <w:t>16</w:t>
      </w:r>
      <w:r w:rsidRPr="00812B3A">
        <w:rPr>
          <w:rFonts w:ascii="Times New Roman" w:eastAsia="ヒラギノ角ゴ Pro W3" w:hAnsi="Times New Roman" w:cs="Times New Roman"/>
          <w:b/>
          <w:sz w:val="24"/>
          <w:szCs w:val="24"/>
        </w:rPr>
        <w:t xml:space="preserve"> </w:t>
      </w:r>
      <w:r w:rsidR="00B1637B">
        <w:rPr>
          <w:rFonts w:ascii="Times New Roman" w:eastAsia="ヒラギノ角ゴ Pro W3" w:hAnsi="Times New Roman" w:cs="Times New Roman"/>
          <w:b/>
          <w:sz w:val="24"/>
          <w:szCs w:val="24"/>
        </w:rPr>
        <w:t>lipca</w:t>
      </w:r>
      <w:r w:rsidR="006E5625">
        <w:rPr>
          <w:rFonts w:ascii="Times New Roman" w:eastAsia="ヒラギノ角ゴ Pro W3" w:hAnsi="Times New Roman" w:cs="Times New Roman"/>
          <w:b/>
          <w:sz w:val="24"/>
          <w:szCs w:val="24"/>
        </w:rPr>
        <w:t xml:space="preserve"> </w:t>
      </w:r>
      <w:r w:rsidRPr="00812B3A">
        <w:rPr>
          <w:rFonts w:ascii="Times New Roman" w:eastAsia="ヒラギノ角ゴ Pro W3" w:hAnsi="Times New Roman" w:cs="Times New Roman"/>
          <w:b/>
          <w:sz w:val="24"/>
          <w:szCs w:val="24"/>
        </w:rPr>
        <w:t>2025</w:t>
      </w:r>
      <w:r w:rsidR="006E5625">
        <w:rPr>
          <w:rFonts w:ascii="Times New Roman" w:eastAsia="ヒラギノ角ゴ Pro W3" w:hAnsi="Times New Roman" w:cs="Times New Roman"/>
          <w:b/>
          <w:sz w:val="24"/>
          <w:szCs w:val="24"/>
        </w:rPr>
        <w:t>r.</w:t>
      </w:r>
      <w:r w:rsidRPr="00812B3A">
        <w:rPr>
          <w:rFonts w:ascii="Times New Roman" w:eastAsia="ヒラギノ角ゴ Pro W3" w:hAnsi="Times New Roman" w:cs="Times New Roman"/>
          <w:b/>
          <w:sz w:val="24"/>
          <w:szCs w:val="24"/>
        </w:rPr>
        <w:t xml:space="preserve"> </w:t>
      </w:r>
    </w:p>
    <w:p w14:paraId="5B181007" w14:textId="77777777" w:rsidR="00B97D37" w:rsidRPr="00812B3A" w:rsidRDefault="00B97D37" w:rsidP="00B97D37">
      <w:pPr>
        <w:keepNext/>
        <w:keepLines/>
        <w:spacing w:before="40" w:after="0" w:line="240" w:lineRule="auto"/>
        <w:ind w:firstLine="284"/>
        <w:jc w:val="center"/>
        <w:outlineLvl w:val="1"/>
        <w:rPr>
          <w:rFonts w:ascii="Times New Roman" w:eastAsiaTheme="majorEastAsia" w:hAnsi="Times New Roman" w:cs="Times New Roman"/>
          <w:sz w:val="24"/>
          <w:szCs w:val="24"/>
        </w:rPr>
      </w:pPr>
      <w:r w:rsidRPr="00812B3A">
        <w:rPr>
          <w:rFonts w:ascii="Times New Roman" w:eastAsiaTheme="majorEastAsia" w:hAnsi="Times New Roman" w:cs="Times New Roman"/>
          <w:sz w:val="24"/>
          <w:szCs w:val="24"/>
        </w:rPr>
        <w:t>§8</w:t>
      </w:r>
    </w:p>
    <w:p w14:paraId="452BD600" w14:textId="77777777" w:rsidR="00B97D37" w:rsidRPr="00812B3A" w:rsidRDefault="00B97D37" w:rsidP="00B97D37">
      <w:pPr>
        <w:keepNext/>
        <w:keepLines/>
        <w:spacing w:before="40" w:after="0" w:line="240" w:lineRule="auto"/>
        <w:ind w:left="284"/>
        <w:jc w:val="both"/>
        <w:outlineLvl w:val="1"/>
        <w:rPr>
          <w:rFonts w:ascii="Times New Roman" w:eastAsiaTheme="majorEastAsia" w:hAnsi="Times New Roman" w:cs="Times New Roman"/>
          <w:b/>
          <w:sz w:val="24"/>
          <w:szCs w:val="24"/>
        </w:rPr>
      </w:pPr>
      <w:r w:rsidRPr="00812B3A">
        <w:rPr>
          <w:rFonts w:ascii="Times New Roman" w:eastAsiaTheme="majorEastAsia" w:hAnsi="Times New Roman" w:cs="Times New Roman"/>
          <w:b/>
          <w:sz w:val="24"/>
          <w:szCs w:val="24"/>
        </w:rPr>
        <w:t xml:space="preserve">W zależności od aktualnej sytuacji epidemicznej i wynikających z niej Zarządzeń Rektora ŚUM możliwa jest zmiana trybu i formy prowadzenia zajęć, zaliczeń </w:t>
      </w:r>
      <w:r>
        <w:rPr>
          <w:rFonts w:ascii="Times New Roman" w:eastAsiaTheme="majorEastAsia" w:hAnsi="Times New Roman" w:cs="Times New Roman"/>
          <w:b/>
          <w:sz w:val="24"/>
          <w:szCs w:val="24"/>
        </w:rPr>
        <w:t xml:space="preserve">oraz </w:t>
      </w:r>
      <w:r w:rsidRPr="00812B3A">
        <w:rPr>
          <w:rFonts w:ascii="Times New Roman" w:eastAsiaTheme="majorEastAsia" w:hAnsi="Times New Roman" w:cs="Times New Roman"/>
          <w:b/>
          <w:sz w:val="24"/>
          <w:szCs w:val="24"/>
        </w:rPr>
        <w:t>egzaminów.</w:t>
      </w:r>
    </w:p>
    <w:p w14:paraId="3DBDA8B3" w14:textId="77777777" w:rsidR="00B97D37" w:rsidRPr="00812B3A" w:rsidRDefault="00B97D37" w:rsidP="00B97D37">
      <w:pPr>
        <w:keepNext/>
        <w:keepLines/>
        <w:spacing w:before="40" w:after="0" w:line="240" w:lineRule="auto"/>
        <w:ind w:left="284"/>
        <w:jc w:val="both"/>
        <w:outlineLvl w:val="1"/>
        <w:rPr>
          <w:rFonts w:ascii="Times New Roman" w:eastAsiaTheme="majorEastAsia" w:hAnsi="Times New Roman" w:cs="Times New Roman"/>
          <w:sz w:val="24"/>
          <w:szCs w:val="24"/>
        </w:rPr>
      </w:pPr>
    </w:p>
    <w:p w14:paraId="2FFDA7AE" w14:textId="77777777" w:rsidR="00B97D37" w:rsidRPr="00812B3A" w:rsidRDefault="00B97D37" w:rsidP="00B97D37">
      <w:pPr>
        <w:keepNext/>
        <w:keepLines/>
        <w:spacing w:before="40" w:after="0" w:line="240" w:lineRule="auto"/>
        <w:ind w:left="284"/>
        <w:jc w:val="center"/>
        <w:outlineLvl w:val="1"/>
        <w:rPr>
          <w:rFonts w:ascii="Times New Roman" w:eastAsiaTheme="majorEastAsia" w:hAnsi="Times New Roman" w:cs="Times New Roman"/>
          <w:sz w:val="24"/>
          <w:szCs w:val="24"/>
        </w:rPr>
      </w:pPr>
      <w:r w:rsidRPr="00812B3A">
        <w:rPr>
          <w:rFonts w:ascii="Times New Roman" w:eastAsiaTheme="majorEastAsia" w:hAnsi="Times New Roman" w:cs="Times New Roman"/>
          <w:sz w:val="24"/>
          <w:szCs w:val="24"/>
        </w:rPr>
        <w:t>§9</w:t>
      </w:r>
    </w:p>
    <w:p w14:paraId="31169115" w14:textId="77777777" w:rsidR="00B97D37" w:rsidRPr="00812B3A" w:rsidRDefault="00B97D37" w:rsidP="00B97D37">
      <w:pPr>
        <w:keepNext/>
        <w:keepLines/>
        <w:spacing w:before="40" w:after="0" w:line="240" w:lineRule="auto"/>
        <w:ind w:left="284"/>
        <w:jc w:val="both"/>
        <w:outlineLvl w:val="1"/>
        <w:rPr>
          <w:rFonts w:ascii="Times New Roman" w:eastAsiaTheme="majorEastAsia" w:hAnsi="Times New Roman" w:cs="Times New Roman"/>
          <w:b/>
          <w:sz w:val="24"/>
          <w:szCs w:val="24"/>
        </w:rPr>
      </w:pPr>
      <w:r w:rsidRPr="00812B3A">
        <w:rPr>
          <w:rFonts w:ascii="Times New Roman" w:eastAsiaTheme="majorEastAsia" w:hAnsi="Times New Roman" w:cs="Times New Roman"/>
          <w:b/>
          <w:sz w:val="24"/>
          <w:szCs w:val="24"/>
        </w:rPr>
        <w:t>Regulamin wchodzi w życie z dniem 01.10.2025 roku.</w:t>
      </w:r>
    </w:p>
    <w:p w14:paraId="49C8A86C" w14:textId="77777777" w:rsidR="00B97D37" w:rsidRPr="00812B3A" w:rsidRDefault="00B97D37" w:rsidP="00B97D37">
      <w:pPr>
        <w:spacing w:after="0" w:line="240" w:lineRule="auto"/>
        <w:ind w:left="284"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</w:p>
    <w:p w14:paraId="31F21040" w14:textId="77777777" w:rsidR="00B97D37" w:rsidRPr="00812B3A" w:rsidRDefault="00B97D37" w:rsidP="00B97D37">
      <w:pPr>
        <w:spacing w:after="0" w:line="240" w:lineRule="auto"/>
        <w:ind w:left="284"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</w:p>
    <w:p w14:paraId="2E663900" w14:textId="77777777" w:rsidR="00B97D37" w:rsidRPr="00812B3A" w:rsidRDefault="00B97D37" w:rsidP="00B97D37">
      <w:pPr>
        <w:spacing w:after="0" w:line="240" w:lineRule="auto"/>
        <w:ind w:left="284"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</w:p>
    <w:p w14:paraId="22A56EFF" w14:textId="77777777" w:rsidR="00B97D37" w:rsidRPr="00812B3A" w:rsidRDefault="00B97D37" w:rsidP="00B97D37">
      <w:pPr>
        <w:spacing w:after="0" w:line="240" w:lineRule="auto"/>
        <w:ind w:left="284"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</w:p>
    <w:p w14:paraId="3F9FF6BE" w14:textId="77777777" w:rsidR="00B97D37" w:rsidRPr="00812B3A" w:rsidRDefault="00B97D37" w:rsidP="00B97D37">
      <w:pPr>
        <w:spacing w:after="0" w:line="240" w:lineRule="auto"/>
        <w:ind w:left="284"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</w:p>
    <w:p w14:paraId="76C9A326" w14:textId="77777777" w:rsidR="00B97D37" w:rsidRPr="00812B3A" w:rsidRDefault="00B97D37" w:rsidP="00B97D37">
      <w:pPr>
        <w:spacing w:after="0" w:line="240" w:lineRule="auto"/>
        <w:ind w:left="284"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</w:p>
    <w:p w14:paraId="3084D7A0" w14:textId="77777777" w:rsidR="00B97D37" w:rsidRPr="00812B3A" w:rsidRDefault="00B97D37" w:rsidP="00B97D37">
      <w:pPr>
        <w:spacing w:after="0" w:line="240" w:lineRule="auto"/>
        <w:ind w:left="284"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</w:p>
    <w:p w14:paraId="7350E179" w14:textId="77777777" w:rsidR="00B97D37" w:rsidRPr="00812B3A" w:rsidRDefault="00B97D37" w:rsidP="00B97D37">
      <w:pPr>
        <w:spacing w:after="0" w:line="240" w:lineRule="auto"/>
        <w:ind w:left="284"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  <w:r w:rsidRPr="00812B3A">
        <w:rPr>
          <w:rFonts w:ascii="Times New Roman" w:eastAsia="ヒラギノ角ゴ Pro W3" w:hAnsi="Times New Roman" w:cs="Times New Roman"/>
          <w:sz w:val="24"/>
          <w:szCs w:val="24"/>
        </w:rPr>
        <w:t>.........................................................................................</w:t>
      </w:r>
    </w:p>
    <w:p w14:paraId="00E6E2AF" w14:textId="77777777" w:rsidR="00B97D37" w:rsidRPr="00812B3A" w:rsidRDefault="00B97D37" w:rsidP="00B97D37">
      <w:pPr>
        <w:spacing w:after="0" w:line="240" w:lineRule="auto"/>
        <w:ind w:left="284"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  <w:r w:rsidRPr="00812B3A">
        <w:rPr>
          <w:rFonts w:ascii="Times New Roman" w:eastAsia="ヒラギノ角ゴ Pro W3" w:hAnsi="Times New Roman" w:cs="Times New Roman"/>
          <w:sz w:val="24"/>
          <w:szCs w:val="24"/>
        </w:rPr>
        <w:t>podpis Kierownika Jednostki realizującej przedmiot</w:t>
      </w:r>
    </w:p>
    <w:p w14:paraId="349313A4" w14:textId="77777777" w:rsidR="00B97D37" w:rsidRPr="00812B3A" w:rsidRDefault="00B97D37" w:rsidP="00B97D37">
      <w:pPr>
        <w:spacing w:after="0" w:line="240" w:lineRule="auto"/>
        <w:ind w:left="284"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</w:p>
    <w:p w14:paraId="096539AC" w14:textId="77777777" w:rsidR="00B97D37" w:rsidRPr="00812B3A" w:rsidRDefault="00B97D37" w:rsidP="00B97D37">
      <w:pPr>
        <w:spacing w:after="0" w:line="240" w:lineRule="auto"/>
        <w:ind w:left="284"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</w:p>
    <w:p w14:paraId="0B623838" w14:textId="77777777" w:rsidR="00B97D37" w:rsidRPr="00812B3A" w:rsidRDefault="00B97D37" w:rsidP="00B97D37">
      <w:pPr>
        <w:spacing w:after="0" w:line="240" w:lineRule="auto"/>
        <w:ind w:left="284"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</w:p>
    <w:p w14:paraId="52136511" w14:textId="77777777" w:rsidR="00B97D37" w:rsidRPr="00812B3A" w:rsidRDefault="00B97D37" w:rsidP="00B97D37">
      <w:pPr>
        <w:spacing w:after="0" w:line="240" w:lineRule="auto"/>
        <w:ind w:left="284"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</w:p>
    <w:p w14:paraId="4D191F85" w14:textId="77777777" w:rsidR="00B97D37" w:rsidRPr="00812B3A" w:rsidRDefault="00B97D37" w:rsidP="00B97D37">
      <w:pPr>
        <w:spacing w:after="0" w:line="240" w:lineRule="auto"/>
        <w:ind w:left="284"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</w:p>
    <w:p w14:paraId="57DB077C" w14:textId="77777777" w:rsidR="00B97D37" w:rsidRPr="00812B3A" w:rsidRDefault="00B97D37" w:rsidP="00B97D37">
      <w:pPr>
        <w:spacing w:after="0" w:line="240" w:lineRule="auto"/>
        <w:ind w:left="284"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</w:p>
    <w:p w14:paraId="08BAF58B" w14:textId="77777777" w:rsidR="00B97D37" w:rsidRPr="00812B3A" w:rsidRDefault="00B97D37" w:rsidP="00B97D37">
      <w:pPr>
        <w:spacing w:after="0" w:line="240" w:lineRule="auto"/>
        <w:ind w:left="284"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</w:p>
    <w:p w14:paraId="076A92A4" w14:textId="77777777" w:rsidR="00B97D37" w:rsidRPr="00812B3A" w:rsidRDefault="00B97D37" w:rsidP="00B97D37">
      <w:pPr>
        <w:spacing w:after="0" w:line="240" w:lineRule="auto"/>
        <w:ind w:left="284"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</w:p>
    <w:p w14:paraId="1E885973" w14:textId="77777777" w:rsidR="00B97D37" w:rsidRPr="00812B3A" w:rsidRDefault="00B97D37" w:rsidP="00B97D37">
      <w:pPr>
        <w:spacing w:after="0" w:line="240" w:lineRule="auto"/>
        <w:ind w:left="284"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  <w:r w:rsidRPr="00812B3A">
        <w:rPr>
          <w:rFonts w:ascii="Times New Roman" w:eastAsia="ヒラギノ角ゴ Pro W3" w:hAnsi="Times New Roman" w:cs="Times New Roman"/>
          <w:sz w:val="24"/>
          <w:szCs w:val="24"/>
        </w:rPr>
        <w:t>..........................................................................................</w:t>
      </w:r>
    </w:p>
    <w:p w14:paraId="6FDC4945" w14:textId="77777777" w:rsidR="00B97D37" w:rsidRPr="00812B3A" w:rsidRDefault="00B97D37" w:rsidP="00B97D37">
      <w:pPr>
        <w:spacing w:after="0" w:line="240" w:lineRule="auto"/>
        <w:ind w:left="284"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  <w:r w:rsidRPr="00812B3A">
        <w:rPr>
          <w:rFonts w:ascii="Times New Roman" w:eastAsia="ヒラギノ角ゴ Pro W3" w:hAnsi="Times New Roman" w:cs="Times New Roman"/>
          <w:sz w:val="24"/>
          <w:szCs w:val="24"/>
        </w:rPr>
        <w:t>podpis Dziekana WNMZ</w:t>
      </w:r>
    </w:p>
    <w:p w14:paraId="70F3DA9E" w14:textId="77777777" w:rsidR="00B97D37" w:rsidRPr="00812B3A" w:rsidRDefault="00B97D37" w:rsidP="00B97D37">
      <w:pPr>
        <w:spacing w:after="0" w:line="240" w:lineRule="auto"/>
        <w:ind w:left="284"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</w:p>
    <w:p w14:paraId="5616D7A8" w14:textId="77777777" w:rsidR="00B97D37" w:rsidRPr="00812B3A" w:rsidRDefault="00B97D37" w:rsidP="00B97D37">
      <w:pPr>
        <w:spacing w:after="0" w:line="240" w:lineRule="auto"/>
        <w:ind w:left="284"/>
        <w:jc w:val="both"/>
        <w:rPr>
          <w:rFonts w:ascii="Times New Roman" w:eastAsia="ヒラギノ角ゴ Pro W3" w:hAnsi="Times New Roman" w:cs="Times New Roman"/>
          <w:color w:val="FF0000"/>
          <w:sz w:val="24"/>
          <w:szCs w:val="24"/>
        </w:rPr>
      </w:pPr>
    </w:p>
    <w:p w14:paraId="455C3667" w14:textId="77777777" w:rsidR="00B97D37" w:rsidRPr="00812B3A" w:rsidRDefault="00B97D37" w:rsidP="00B97D37">
      <w:pPr>
        <w:spacing w:after="0" w:line="240" w:lineRule="auto"/>
        <w:ind w:left="284"/>
        <w:jc w:val="both"/>
        <w:rPr>
          <w:rFonts w:ascii="Times New Roman" w:eastAsia="ヒラギノ角ゴ Pro W3" w:hAnsi="Times New Roman" w:cs="Times New Roman"/>
          <w:color w:val="FF0000"/>
          <w:sz w:val="24"/>
          <w:szCs w:val="24"/>
        </w:rPr>
      </w:pPr>
    </w:p>
    <w:p w14:paraId="7D9FD63F" w14:textId="77777777" w:rsidR="00B97D37" w:rsidRPr="00812B3A" w:rsidRDefault="00B97D37" w:rsidP="00B97D37">
      <w:pPr>
        <w:rPr>
          <w:rFonts w:ascii="Times New Roman" w:hAnsi="Times New Roman" w:cs="Times New Roman"/>
          <w:sz w:val="24"/>
          <w:szCs w:val="24"/>
        </w:rPr>
      </w:pPr>
    </w:p>
    <w:p w14:paraId="77EB1E01" w14:textId="77777777" w:rsidR="00B97D37" w:rsidRDefault="00B97D37" w:rsidP="00B97D37"/>
    <w:p w14:paraId="722DF797" w14:textId="77777777" w:rsidR="008A6728" w:rsidRDefault="008A6728"/>
    <w:sectPr w:rsidR="008A6728" w:rsidSect="008649FE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0FD838" w14:textId="77777777" w:rsidR="006A64F5" w:rsidRDefault="006A64F5">
      <w:pPr>
        <w:spacing w:after="0" w:line="240" w:lineRule="auto"/>
      </w:pPr>
      <w:r>
        <w:separator/>
      </w:r>
    </w:p>
  </w:endnote>
  <w:endnote w:type="continuationSeparator" w:id="0">
    <w:p w14:paraId="1A2A4349" w14:textId="77777777" w:rsidR="006A64F5" w:rsidRDefault="006A64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ヒラギノ角ゴ Pro W3">
    <w:altName w:val="Times New Roman"/>
    <w:charset w:val="00"/>
    <w:family w:val="roman"/>
    <w:pitch w:val="default"/>
  </w:font>
  <w:font w:name="Andale Sans UI">
    <w:altName w:val="Times New Roman"/>
    <w:charset w:val="00"/>
    <w:family w:val="auto"/>
    <w:pitch w:val="variable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EC91E7" w14:textId="77777777" w:rsidR="006A64F5" w:rsidRDefault="006A64F5">
      <w:pPr>
        <w:spacing w:after="0" w:line="240" w:lineRule="auto"/>
      </w:pPr>
      <w:r>
        <w:separator/>
      </w:r>
    </w:p>
  </w:footnote>
  <w:footnote w:type="continuationSeparator" w:id="0">
    <w:p w14:paraId="5407EAB3" w14:textId="77777777" w:rsidR="006A64F5" w:rsidRDefault="006A64F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EAF497" w14:textId="77777777" w:rsidR="00D312D4" w:rsidRDefault="000B1279" w:rsidP="001E7496">
    <w:pPr>
      <w:pStyle w:val="Nagwek"/>
    </w:pPr>
    <w:r>
      <w:ptab w:relativeTo="margin" w:alignment="center" w:leader="none"/>
    </w:r>
    <w:r>
      <w:ptab w:relativeTo="margin" w:alignment="right" w:leader="none"/>
    </w:r>
    <w:r>
      <w:rPr>
        <w:noProof/>
        <w:lang w:eastAsia="pl-PL"/>
      </w:rPr>
      <w:drawing>
        <wp:inline distT="0" distB="0" distL="0" distR="0" wp14:anchorId="4CD5FA94" wp14:editId="47FAEB96">
          <wp:extent cx="1362752" cy="335280"/>
          <wp:effectExtent l="0" t="0" r="8890" b="7620"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38220" cy="3538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E7556A"/>
    <w:multiLevelType w:val="hybridMultilevel"/>
    <w:tmpl w:val="100AC5C8"/>
    <w:lvl w:ilvl="0" w:tplc="0415000F">
      <w:start w:val="1"/>
      <w:numFmt w:val="decimal"/>
      <w:lvlText w:val="%1."/>
      <w:lvlJc w:val="left"/>
      <w:pPr>
        <w:ind w:left="1004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 w15:restartNumberingAfterBreak="0">
    <w:nsid w:val="103F643C"/>
    <w:multiLevelType w:val="hybridMultilevel"/>
    <w:tmpl w:val="370E839E"/>
    <w:lvl w:ilvl="0" w:tplc="8CFE5D14">
      <w:start w:val="1"/>
      <w:numFmt w:val="bullet"/>
      <w:lvlText w:val=""/>
      <w:lvlJc w:val="left"/>
      <w:pPr>
        <w:ind w:left="180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66C2EA2"/>
    <w:multiLevelType w:val="hybridMultilevel"/>
    <w:tmpl w:val="4F82AF8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A0B0144"/>
    <w:multiLevelType w:val="hybridMultilevel"/>
    <w:tmpl w:val="7DB4E682"/>
    <w:lvl w:ilvl="0" w:tplc="0415000F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0E24311"/>
    <w:multiLevelType w:val="hybridMultilevel"/>
    <w:tmpl w:val="45CACE3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9F65B4D"/>
    <w:multiLevelType w:val="hybridMultilevel"/>
    <w:tmpl w:val="C4E6291A"/>
    <w:lvl w:ilvl="0" w:tplc="8CFE5D14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6FDC0A1A"/>
    <w:multiLevelType w:val="hybridMultilevel"/>
    <w:tmpl w:val="7E0650A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6DB02B0"/>
    <w:multiLevelType w:val="hybridMultilevel"/>
    <w:tmpl w:val="ADD08CFA"/>
    <w:lvl w:ilvl="0" w:tplc="8CFE5D14">
      <w:start w:val="1"/>
      <w:numFmt w:val="bullet"/>
      <w:lvlText w:val=""/>
      <w:lvlJc w:val="left"/>
      <w:pPr>
        <w:ind w:left="1800" w:hanging="360"/>
      </w:pPr>
      <w:rPr>
        <w:rFonts w:ascii="Symbol" w:hAnsi="Symbol" w:hint="default"/>
      </w:rPr>
    </w:lvl>
    <w:lvl w:ilvl="1" w:tplc="8CFE5D14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F274169"/>
    <w:multiLevelType w:val="hybridMultilevel"/>
    <w:tmpl w:val="4A16A42A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3"/>
  </w:num>
  <w:num w:numId="3">
    <w:abstractNumId w:val="6"/>
  </w:num>
  <w:num w:numId="4">
    <w:abstractNumId w:val="0"/>
  </w:num>
  <w:num w:numId="5">
    <w:abstractNumId w:val="4"/>
  </w:num>
  <w:num w:numId="6">
    <w:abstractNumId w:val="8"/>
  </w:num>
  <w:num w:numId="7">
    <w:abstractNumId w:val="1"/>
  </w:num>
  <w:num w:numId="8">
    <w:abstractNumId w:val="7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1C13"/>
    <w:rsid w:val="000025B2"/>
    <w:rsid w:val="00057A78"/>
    <w:rsid w:val="000B1279"/>
    <w:rsid w:val="00172844"/>
    <w:rsid w:val="001E63E8"/>
    <w:rsid w:val="002110FB"/>
    <w:rsid w:val="00216943"/>
    <w:rsid w:val="002744D3"/>
    <w:rsid w:val="002960E1"/>
    <w:rsid w:val="00367846"/>
    <w:rsid w:val="00406A42"/>
    <w:rsid w:val="004F5926"/>
    <w:rsid w:val="00513D6C"/>
    <w:rsid w:val="00592314"/>
    <w:rsid w:val="005E5BCB"/>
    <w:rsid w:val="0061351B"/>
    <w:rsid w:val="006A64F5"/>
    <w:rsid w:val="006E5625"/>
    <w:rsid w:val="006F128A"/>
    <w:rsid w:val="007613DD"/>
    <w:rsid w:val="007F1C13"/>
    <w:rsid w:val="008A6728"/>
    <w:rsid w:val="008D065D"/>
    <w:rsid w:val="00921171"/>
    <w:rsid w:val="00932D8A"/>
    <w:rsid w:val="00A2529E"/>
    <w:rsid w:val="00AD76A6"/>
    <w:rsid w:val="00B1637B"/>
    <w:rsid w:val="00B233FC"/>
    <w:rsid w:val="00B86A09"/>
    <w:rsid w:val="00B97D37"/>
    <w:rsid w:val="00C13B31"/>
    <w:rsid w:val="00C65B15"/>
    <w:rsid w:val="00CA37B8"/>
    <w:rsid w:val="00CF33B6"/>
    <w:rsid w:val="00D82AAF"/>
    <w:rsid w:val="00E64667"/>
    <w:rsid w:val="00EB731C"/>
    <w:rsid w:val="00F30FCD"/>
    <w:rsid w:val="00F60209"/>
    <w:rsid w:val="00F60BEB"/>
    <w:rsid w:val="00F9408B"/>
    <w:rsid w:val="00FE3E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2CC1F2"/>
  <w15:chartTrackingRefBased/>
  <w15:docId w15:val="{36EA5564-D7E7-4C23-99EE-7B6B9C765A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97D3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B97D3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B97D37"/>
  </w:style>
  <w:style w:type="paragraph" w:styleId="Akapitzlist">
    <w:name w:val="List Paragraph"/>
    <w:basedOn w:val="Normalny"/>
    <w:uiPriority w:val="34"/>
    <w:qFormat/>
    <w:rsid w:val="00932D8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5</Pages>
  <Words>1436</Words>
  <Characters>8618</Characters>
  <Application>Microsoft Office Word</Application>
  <DocSecurity>0</DocSecurity>
  <Lines>71</Lines>
  <Paragraphs>20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Małgorzata Skucha-Nowak</dc:creator>
  <cp:keywords/>
  <dc:description/>
  <cp:lastModifiedBy>BGmyrek</cp:lastModifiedBy>
  <cp:revision>10</cp:revision>
  <cp:lastPrinted>2025-09-23T09:40:00Z</cp:lastPrinted>
  <dcterms:created xsi:type="dcterms:W3CDTF">2025-09-01T05:07:00Z</dcterms:created>
  <dcterms:modified xsi:type="dcterms:W3CDTF">2025-09-30T09:25:00Z</dcterms:modified>
</cp:coreProperties>
</file>